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7D9AE" w14:textId="35377C65" w:rsidR="00B6168A" w:rsidRDefault="7F130810" w:rsidP="004E0754">
      <w:pPr>
        <w:tabs>
          <w:tab w:val="left" w:pos="2515"/>
        </w:tabs>
      </w:pPr>
      <w:r>
        <w:t xml:space="preserve">  </w:t>
      </w:r>
    </w:p>
    <w:p w14:paraId="71E7D9AF" w14:textId="77777777" w:rsidR="009B301F" w:rsidRDefault="009B301F" w:rsidP="00DB3724">
      <w:pPr>
        <w:rPr>
          <w:rFonts w:ascii="Arial" w:hAnsi="Arial" w:cs="Arial"/>
          <w:sz w:val="24"/>
          <w:szCs w:val="24"/>
          <w:lang w:val="en-US"/>
        </w:rPr>
      </w:pPr>
    </w:p>
    <w:p w14:paraId="71E7D9B0" w14:textId="71DB04C3" w:rsidR="00DB3724" w:rsidRPr="00045DD1" w:rsidRDefault="00DB3724" w:rsidP="00DB3724">
      <w:pPr>
        <w:rPr>
          <w:rFonts w:ascii="Arial" w:hAnsi="Arial" w:cs="Arial"/>
          <w:sz w:val="22"/>
          <w:szCs w:val="22"/>
          <w:lang w:val="en-US"/>
        </w:rPr>
      </w:pPr>
      <w:r w:rsidRPr="00045DD1">
        <w:rPr>
          <w:rFonts w:ascii="Arial" w:hAnsi="Arial" w:cs="Arial"/>
          <w:sz w:val="22"/>
          <w:szCs w:val="22"/>
          <w:lang w:val="en-US"/>
        </w:rPr>
        <w:t xml:space="preserve">The benefits to young people of being exposed to managed risk are well known. A visit to Hindleap Warren will give young people an opportunity to </w:t>
      </w:r>
      <w:r w:rsidR="00FD7B60">
        <w:rPr>
          <w:rFonts w:ascii="Arial" w:hAnsi="Arial" w:cs="Arial"/>
          <w:sz w:val="22"/>
          <w:szCs w:val="22"/>
          <w:lang w:val="en-US"/>
        </w:rPr>
        <w:t>experience</w:t>
      </w:r>
      <w:r w:rsidRPr="00045DD1">
        <w:rPr>
          <w:rFonts w:ascii="Arial" w:hAnsi="Arial" w:cs="Arial"/>
          <w:sz w:val="22"/>
          <w:szCs w:val="22"/>
          <w:lang w:val="en-US"/>
        </w:rPr>
        <w:t xml:space="preserve"> the thrill of the outdoors</w:t>
      </w:r>
      <w:r w:rsidR="00FD7B60">
        <w:rPr>
          <w:rFonts w:ascii="Arial" w:hAnsi="Arial" w:cs="Arial"/>
          <w:sz w:val="22"/>
          <w:szCs w:val="22"/>
          <w:lang w:val="en-US"/>
        </w:rPr>
        <w:t xml:space="preserve"> and learn from that</w:t>
      </w:r>
      <w:r w:rsidRPr="00045DD1">
        <w:rPr>
          <w:rFonts w:ascii="Arial" w:hAnsi="Arial" w:cs="Arial"/>
          <w:sz w:val="22"/>
          <w:szCs w:val="22"/>
          <w:lang w:val="en-US"/>
        </w:rPr>
        <w:t xml:space="preserve">, with the comfort of knowing they are supported by </w:t>
      </w:r>
      <w:r w:rsidR="00D0463F">
        <w:rPr>
          <w:rFonts w:ascii="Arial" w:hAnsi="Arial" w:cs="Arial"/>
          <w:sz w:val="22"/>
          <w:szCs w:val="22"/>
          <w:lang w:val="en-US"/>
        </w:rPr>
        <w:t xml:space="preserve">London Youth’s </w:t>
      </w:r>
      <w:r w:rsidRPr="00045DD1">
        <w:rPr>
          <w:rFonts w:ascii="Arial" w:hAnsi="Arial" w:cs="Arial"/>
          <w:sz w:val="22"/>
          <w:szCs w:val="22"/>
          <w:lang w:val="en-US"/>
        </w:rPr>
        <w:t xml:space="preserve">excellent safety standards. </w:t>
      </w:r>
    </w:p>
    <w:p w14:paraId="71E7D9B1" w14:textId="77777777" w:rsidR="00DB3724" w:rsidRPr="00045DD1" w:rsidRDefault="00DB3724" w:rsidP="00DB3724">
      <w:pPr>
        <w:tabs>
          <w:tab w:val="left" w:pos="2515"/>
        </w:tabs>
        <w:rPr>
          <w:rFonts w:ascii="Arial" w:hAnsi="Arial" w:cs="Arial"/>
          <w:sz w:val="22"/>
          <w:szCs w:val="22"/>
        </w:rPr>
      </w:pPr>
    </w:p>
    <w:p w14:paraId="71E7D9B2" w14:textId="77777777" w:rsidR="00DB3724" w:rsidRPr="00045DD1" w:rsidRDefault="00DB3724" w:rsidP="00DB3724">
      <w:pPr>
        <w:rPr>
          <w:rFonts w:ascii="Arial" w:hAnsi="Arial" w:cs="Arial"/>
          <w:sz w:val="22"/>
          <w:szCs w:val="22"/>
        </w:rPr>
      </w:pPr>
      <w:r w:rsidRPr="00045DD1">
        <w:rPr>
          <w:rFonts w:ascii="Arial" w:hAnsi="Arial" w:cs="Arial"/>
          <w:sz w:val="22"/>
          <w:szCs w:val="22"/>
        </w:rPr>
        <w:t xml:space="preserve">This document is designed to help those with responsibility for organising trips to fulfil their duties under the Health and Safety at Work Act </w:t>
      </w:r>
      <w:r w:rsidR="00E93FE3" w:rsidRPr="00045DD1">
        <w:rPr>
          <w:rFonts w:ascii="Arial" w:hAnsi="Arial" w:cs="Arial"/>
          <w:sz w:val="22"/>
          <w:szCs w:val="22"/>
        </w:rPr>
        <w:t xml:space="preserve">1974 and associated regulations </w:t>
      </w:r>
      <w:r w:rsidRPr="00045DD1">
        <w:rPr>
          <w:rFonts w:ascii="Arial" w:hAnsi="Arial" w:cs="Arial"/>
          <w:sz w:val="22"/>
          <w:szCs w:val="22"/>
        </w:rPr>
        <w:t>and to comply with the advisory documents from the Department for Education (</w:t>
      </w:r>
      <w:hyperlink r:id="rId12" w:history="1">
        <w:r w:rsidRPr="00045DD1">
          <w:rPr>
            <w:rStyle w:val="Hyperlink"/>
            <w:rFonts w:ascii="Arial" w:hAnsi="Arial" w:cs="Arial"/>
            <w:i/>
            <w:sz w:val="22"/>
            <w:szCs w:val="22"/>
          </w:rPr>
          <w:t>Health and Safety: Advice on Legal Duties and Powers for local Authorities, School Leaders, School Staff and Governing Bodies</w:t>
        </w:r>
      </w:hyperlink>
      <w:r w:rsidRPr="00045DD1">
        <w:rPr>
          <w:rFonts w:ascii="Arial" w:hAnsi="Arial" w:cs="Arial"/>
          <w:sz w:val="22"/>
          <w:szCs w:val="22"/>
        </w:rPr>
        <w:t xml:space="preserve">) and the Health and Safety Executive </w:t>
      </w:r>
      <w:hyperlink r:id="rId13" w:history="1">
        <w:r w:rsidRPr="00045DD1">
          <w:rPr>
            <w:rStyle w:val="Hyperlink"/>
            <w:rFonts w:ascii="Arial" w:hAnsi="Arial" w:cs="Arial"/>
            <w:sz w:val="22"/>
            <w:szCs w:val="22"/>
          </w:rPr>
          <w:t>(</w:t>
        </w:r>
        <w:r w:rsidRPr="00045DD1">
          <w:rPr>
            <w:rStyle w:val="Hyperlink"/>
            <w:rFonts w:ascii="Arial" w:hAnsi="Arial" w:cs="Arial"/>
            <w:i/>
            <w:sz w:val="22"/>
            <w:szCs w:val="22"/>
          </w:rPr>
          <w:t>School Trips and Outdoor Learning Activities</w:t>
        </w:r>
        <w:r w:rsidRPr="00045DD1">
          <w:rPr>
            <w:rStyle w:val="Hyperlink"/>
            <w:rFonts w:ascii="Arial" w:hAnsi="Arial" w:cs="Arial"/>
            <w:sz w:val="22"/>
            <w:szCs w:val="22"/>
          </w:rPr>
          <w:t>)</w:t>
        </w:r>
      </w:hyperlink>
      <w:r w:rsidRPr="00045DD1">
        <w:rPr>
          <w:rFonts w:ascii="Arial" w:hAnsi="Arial" w:cs="Arial"/>
          <w:sz w:val="22"/>
          <w:szCs w:val="22"/>
        </w:rPr>
        <w:t>.</w:t>
      </w:r>
    </w:p>
    <w:p w14:paraId="71E7D9B3" w14:textId="77777777" w:rsidR="004F42F7" w:rsidRPr="00045DD1" w:rsidRDefault="004F42F7" w:rsidP="004F42F7">
      <w:pPr>
        <w:rPr>
          <w:rFonts w:ascii="Arial" w:hAnsi="Arial" w:cs="Arial"/>
          <w:sz w:val="22"/>
          <w:szCs w:val="22"/>
        </w:rPr>
      </w:pPr>
    </w:p>
    <w:p w14:paraId="1ACBFBC0" w14:textId="6AD52DFC" w:rsidR="00EA1AFB" w:rsidRPr="00A566FB" w:rsidRDefault="004F42F7" w:rsidP="00DB3724">
      <w:pPr>
        <w:rPr>
          <w:rFonts w:ascii="Arial" w:hAnsi="Arial" w:cs="Arial"/>
          <w:b/>
          <w:sz w:val="22"/>
          <w:szCs w:val="22"/>
        </w:rPr>
      </w:pPr>
      <w:r w:rsidRPr="00045DD1">
        <w:rPr>
          <w:rFonts w:ascii="Arial" w:hAnsi="Arial" w:cs="Arial"/>
          <w:b/>
          <w:sz w:val="22"/>
          <w:szCs w:val="22"/>
        </w:rPr>
        <w:t>Safety</w:t>
      </w:r>
    </w:p>
    <w:p w14:paraId="71E7D9B5" w14:textId="3A2AE625" w:rsidR="00DB3724" w:rsidRDefault="00DB3724" w:rsidP="00DB3724">
      <w:pPr>
        <w:rPr>
          <w:rFonts w:ascii="Arial" w:hAnsi="Arial" w:cs="Arial"/>
          <w:sz w:val="22"/>
          <w:szCs w:val="22"/>
        </w:rPr>
      </w:pPr>
      <w:r w:rsidRPr="00045DD1">
        <w:rPr>
          <w:rFonts w:ascii="Arial" w:hAnsi="Arial" w:cs="Arial"/>
          <w:sz w:val="22"/>
          <w:szCs w:val="22"/>
          <w:lang w:val="en-US"/>
        </w:rPr>
        <w:t xml:space="preserve">All of our activity and learning programmes are operated in accordance with strict operating standards that define the minimum requirements for staff qualifications, supervision arrangements, equipment, facilities and appropriate clothing. </w:t>
      </w:r>
      <w:r w:rsidRPr="00045DD1">
        <w:rPr>
          <w:rFonts w:ascii="Arial" w:hAnsi="Arial" w:cs="Arial"/>
          <w:sz w:val="22"/>
          <w:szCs w:val="22"/>
        </w:rPr>
        <w:t>We also follow the guidelines provided by the National Governing Bodies (NGBs) of the various activities provided at Hindleap, e.g. the British Caving Association.</w:t>
      </w:r>
    </w:p>
    <w:p w14:paraId="4D6137CC" w14:textId="77777777" w:rsidR="00D0463F" w:rsidRPr="00045DD1" w:rsidRDefault="00D0463F" w:rsidP="00DB3724">
      <w:pPr>
        <w:rPr>
          <w:rFonts w:ascii="Arial" w:hAnsi="Arial" w:cs="Arial"/>
          <w:sz w:val="22"/>
          <w:szCs w:val="22"/>
        </w:rPr>
      </w:pPr>
    </w:p>
    <w:p w14:paraId="71E7D9B6" w14:textId="2DC19686" w:rsidR="004F42F7" w:rsidRPr="00045DD1" w:rsidRDefault="00DB3724" w:rsidP="004F42F7">
      <w:pPr>
        <w:rPr>
          <w:rFonts w:ascii="Arial" w:hAnsi="Arial" w:cs="Arial"/>
          <w:sz w:val="22"/>
          <w:szCs w:val="22"/>
          <w:lang w:val="en-US"/>
        </w:rPr>
      </w:pPr>
      <w:r w:rsidRPr="495AECA2">
        <w:rPr>
          <w:rFonts w:ascii="Arial" w:hAnsi="Arial" w:cs="Arial"/>
          <w:sz w:val="22"/>
          <w:szCs w:val="22"/>
          <w:lang w:val="en-US"/>
        </w:rPr>
        <w:t>Individual activiti</w:t>
      </w:r>
      <w:r w:rsidR="00CA6153" w:rsidRPr="495AECA2">
        <w:rPr>
          <w:rFonts w:ascii="Arial" w:hAnsi="Arial" w:cs="Arial"/>
          <w:sz w:val="22"/>
          <w:szCs w:val="22"/>
          <w:lang w:val="en-US"/>
        </w:rPr>
        <w:t xml:space="preserve">es follow a defined operating procedure </w:t>
      </w:r>
      <w:r w:rsidRPr="495AECA2">
        <w:rPr>
          <w:rFonts w:ascii="Arial" w:hAnsi="Arial" w:cs="Arial"/>
          <w:sz w:val="22"/>
          <w:szCs w:val="22"/>
          <w:lang w:val="en-US"/>
        </w:rPr>
        <w:t xml:space="preserve">and all instructors are regularly observed to ensure they are complying with our safety standards and delivering a quality experience to our visitors. Operating standards also extend to cover our off-site sessions, such as </w:t>
      </w:r>
      <w:r w:rsidR="00845634" w:rsidRPr="495AECA2">
        <w:rPr>
          <w:rFonts w:ascii="Arial" w:hAnsi="Arial" w:cs="Arial"/>
          <w:sz w:val="22"/>
          <w:szCs w:val="22"/>
          <w:lang w:val="en-US"/>
        </w:rPr>
        <w:t xml:space="preserve">canoeing, climbing and </w:t>
      </w:r>
      <w:r w:rsidRPr="495AECA2">
        <w:rPr>
          <w:rFonts w:ascii="Arial" w:hAnsi="Arial" w:cs="Arial"/>
          <w:sz w:val="22"/>
          <w:szCs w:val="22"/>
          <w:lang w:val="en-US"/>
        </w:rPr>
        <w:t xml:space="preserve">caving. </w:t>
      </w:r>
    </w:p>
    <w:p w14:paraId="71E7D9B7" w14:textId="77777777" w:rsidR="00CA6153" w:rsidRPr="00045DD1" w:rsidRDefault="00CA6153" w:rsidP="004F42F7">
      <w:pPr>
        <w:rPr>
          <w:rFonts w:ascii="Arial" w:hAnsi="Arial" w:cs="Arial"/>
          <w:sz w:val="22"/>
          <w:szCs w:val="22"/>
          <w:lang w:val="en-US"/>
        </w:rPr>
      </w:pPr>
    </w:p>
    <w:p w14:paraId="0A5F760E" w14:textId="4E17C7A9" w:rsidR="00EA1AFB" w:rsidRPr="00A566FB" w:rsidRDefault="004F42F7" w:rsidP="004F42F7">
      <w:pPr>
        <w:rPr>
          <w:rFonts w:ascii="Arial" w:hAnsi="Arial" w:cs="Arial"/>
          <w:b/>
          <w:sz w:val="22"/>
          <w:szCs w:val="22"/>
        </w:rPr>
      </w:pPr>
      <w:r w:rsidRPr="00045DD1">
        <w:rPr>
          <w:rFonts w:ascii="Arial" w:hAnsi="Arial" w:cs="Arial"/>
          <w:b/>
          <w:sz w:val="22"/>
          <w:szCs w:val="22"/>
        </w:rPr>
        <w:t>Inspection and Licence</w:t>
      </w:r>
    </w:p>
    <w:p w14:paraId="71E7D9BB" w14:textId="5B527D9A" w:rsidR="004F42F7" w:rsidRPr="00045DD1" w:rsidRDefault="004F42F7" w:rsidP="004F42F7">
      <w:pPr>
        <w:rPr>
          <w:rFonts w:ascii="Arial" w:hAnsi="Arial" w:cs="Arial"/>
          <w:sz w:val="22"/>
          <w:szCs w:val="22"/>
        </w:rPr>
      </w:pPr>
      <w:r w:rsidRPr="00045DD1">
        <w:rPr>
          <w:rFonts w:ascii="Arial" w:hAnsi="Arial" w:cs="Arial"/>
          <w:sz w:val="22"/>
          <w:szCs w:val="22"/>
        </w:rPr>
        <w:t xml:space="preserve">The Centre has been inspected by the </w:t>
      </w:r>
      <w:r w:rsidRPr="00045DD1">
        <w:rPr>
          <w:rFonts w:ascii="Arial" w:hAnsi="Arial" w:cs="Arial"/>
          <w:b/>
          <w:sz w:val="22"/>
          <w:szCs w:val="22"/>
        </w:rPr>
        <w:t>Adventure Activities Licensing Authority</w:t>
      </w:r>
      <w:r w:rsidRPr="00045DD1">
        <w:rPr>
          <w:rFonts w:ascii="Arial" w:hAnsi="Arial" w:cs="Arial"/>
          <w:sz w:val="22"/>
          <w:szCs w:val="22"/>
        </w:rPr>
        <w:t xml:space="preserve"> and is registered as licensed to provide specific activities under the headings</w:t>
      </w:r>
      <w:r w:rsidR="00353FAB">
        <w:rPr>
          <w:rFonts w:ascii="Arial" w:hAnsi="Arial" w:cs="Arial"/>
          <w:sz w:val="22"/>
          <w:szCs w:val="22"/>
        </w:rPr>
        <w:t xml:space="preserve">; </w:t>
      </w:r>
      <w:r w:rsidRPr="00045DD1">
        <w:rPr>
          <w:rFonts w:ascii="Arial" w:hAnsi="Arial" w:cs="Arial"/>
          <w:sz w:val="22"/>
          <w:szCs w:val="22"/>
        </w:rPr>
        <w:t>Climbing</w:t>
      </w:r>
      <w:r w:rsidR="00353FAB">
        <w:rPr>
          <w:rFonts w:ascii="Arial" w:hAnsi="Arial" w:cs="Arial"/>
          <w:sz w:val="22"/>
          <w:szCs w:val="22"/>
        </w:rPr>
        <w:t xml:space="preserve">, </w:t>
      </w:r>
      <w:r w:rsidRPr="00045DD1">
        <w:rPr>
          <w:rFonts w:ascii="Arial" w:hAnsi="Arial" w:cs="Arial"/>
          <w:sz w:val="22"/>
          <w:szCs w:val="22"/>
        </w:rPr>
        <w:t>Trekking</w:t>
      </w:r>
      <w:r w:rsidR="00E32960">
        <w:rPr>
          <w:rFonts w:ascii="Arial" w:hAnsi="Arial" w:cs="Arial"/>
          <w:sz w:val="22"/>
          <w:szCs w:val="22"/>
        </w:rPr>
        <w:t xml:space="preserve">, </w:t>
      </w:r>
      <w:r w:rsidRPr="00045DD1">
        <w:rPr>
          <w:rFonts w:ascii="Arial" w:hAnsi="Arial" w:cs="Arial"/>
          <w:sz w:val="22"/>
          <w:szCs w:val="22"/>
        </w:rPr>
        <w:t>Caving</w:t>
      </w:r>
      <w:r w:rsidR="00E32960">
        <w:rPr>
          <w:rFonts w:ascii="Arial" w:hAnsi="Arial" w:cs="Arial"/>
          <w:sz w:val="22"/>
          <w:szCs w:val="22"/>
        </w:rPr>
        <w:t xml:space="preserve"> and </w:t>
      </w:r>
      <w:r w:rsidRPr="00045DD1">
        <w:rPr>
          <w:rFonts w:ascii="Arial" w:hAnsi="Arial" w:cs="Arial"/>
          <w:sz w:val="22"/>
          <w:szCs w:val="22"/>
        </w:rPr>
        <w:t>Watersports</w:t>
      </w:r>
      <w:r w:rsidR="00E32960">
        <w:rPr>
          <w:rFonts w:ascii="Arial" w:hAnsi="Arial" w:cs="Arial"/>
          <w:sz w:val="22"/>
          <w:szCs w:val="22"/>
        </w:rPr>
        <w:t>.</w:t>
      </w:r>
    </w:p>
    <w:p w14:paraId="71E7D9BC" w14:textId="77777777" w:rsidR="004F42F7" w:rsidRPr="00045DD1" w:rsidRDefault="004F42F7" w:rsidP="004F42F7">
      <w:pPr>
        <w:rPr>
          <w:rFonts w:ascii="Arial" w:hAnsi="Arial" w:cs="Arial"/>
          <w:sz w:val="22"/>
          <w:szCs w:val="22"/>
        </w:rPr>
      </w:pPr>
    </w:p>
    <w:p w14:paraId="71E7D9C1" w14:textId="3D051ECF" w:rsidR="004F42F7" w:rsidRPr="00E76F79" w:rsidRDefault="000E4162" w:rsidP="004F42F7">
      <w:pPr>
        <w:rPr>
          <w:rFonts w:ascii="Arial" w:hAnsi="Arial" w:cs="Arial"/>
          <w:bCs/>
          <w:sz w:val="22"/>
          <w:szCs w:val="22"/>
        </w:rPr>
      </w:pPr>
      <w:r w:rsidRPr="00045DD1">
        <w:rPr>
          <w:rFonts w:ascii="Arial" w:hAnsi="Arial" w:cs="Arial"/>
          <w:sz w:val="22"/>
          <w:szCs w:val="22"/>
        </w:rPr>
        <w:t xml:space="preserve">Some of the activities we offer at Hindleap do not </w:t>
      </w:r>
      <w:r w:rsidR="004F42F7" w:rsidRPr="00045DD1">
        <w:rPr>
          <w:rFonts w:ascii="Arial" w:hAnsi="Arial" w:cs="Arial"/>
          <w:sz w:val="22"/>
          <w:szCs w:val="22"/>
        </w:rPr>
        <w:t>come within scope of the Activity Centres (Young Persons’ Safety) Act 1995 and Adventure Activities Licensing Regulations 2004</w:t>
      </w:r>
      <w:r w:rsidRPr="00045DD1">
        <w:rPr>
          <w:rFonts w:ascii="Arial" w:hAnsi="Arial" w:cs="Arial"/>
          <w:sz w:val="22"/>
          <w:szCs w:val="22"/>
        </w:rPr>
        <w:t xml:space="preserve"> and therefore are not inspected by the AALA</w:t>
      </w:r>
      <w:r w:rsidR="004F42F7" w:rsidRPr="00045DD1">
        <w:rPr>
          <w:rFonts w:ascii="Arial" w:hAnsi="Arial" w:cs="Arial"/>
          <w:sz w:val="22"/>
          <w:szCs w:val="22"/>
        </w:rPr>
        <w:t>. To address this, we have been assessed by the Adventure Activities Industry Advisory Committee (www.aaiac.org.uk)</w:t>
      </w:r>
      <w:r w:rsidR="00D42C61" w:rsidRPr="00045DD1">
        <w:rPr>
          <w:rFonts w:ascii="Arial" w:hAnsi="Arial" w:cs="Arial"/>
          <w:sz w:val="22"/>
          <w:szCs w:val="22"/>
        </w:rPr>
        <w:t xml:space="preserve"> who </w:t>
      </w:r>
      <w:r w:rsidR="004F42F7" w:rsidRPr="00045DD1">
        <w:rPr>
          <w:rFonts w:ascii="Arial" w:hAnsi="Arial" w:cs="Arial"/>
          <w:sz w:val="22"/>
          <w:szCs w:val="22"/>
        </w:rPr>
        <w:t xml:space="preserve">looked at how we run our activities and have awarded us the </w:t>
      </w:r>
      <w:r w:rsidRPr="00E76F79">
        <w:rPr>
          <w:rFonts w:ascii="Arial" w:hAnsi="Arial" w:cs="Arial"/>
          <w:b/>
          <w:bCs/>
          <w:sz w:val="22"/>
          <w:szCs w:val="22"/>
        </w:rPr>
        <w:t>Learning Outside the Classroom Quality Badge</w:t>
      </w:r>
      <w:r w:rsidR="00B92C15">
        <w:rPr>
          <w:rFonts w:ascii="Arial" w:hAnsi="Arial" w:cs="Arial"/>
          <w:b/>
          <w:bCs/>
          <w:sz w:val="22"/>
          <w:szCs w:val="22"/>
        </w:rPr>
        <w:t xml:space="preserve"> </w:t>
      </w:r>
      <w:r w:rsidR="00380455">
        <w:rPr>
          <w:rFonts w:ascii="Arial" w:hAnsi="Arial" w:cs="Arial"/>
          <w:b/>
          <w:bCs/>
          <w:sz w:val="22"/>
          <w:szCs w:val="22"/>
        </w:rPr>
        <w:t>(R2QB 101951)</w:t>
      </w:r>
      <w:r w:rsidRPr="00045DD1">
        <w:rPr>
          <w:rFonts w:ascii="Arial" w:hAnsi="Arial" w:cs="Arial"/>
          <w:sz w:val="22"/>
          <w:szCs w:val="22"/>
        </w:rPr>
        <w:t xml:space="preserve"> </w:t>
      </w:r>
      <w:r w:rsidR="00E76F79">
        <w:rPr>
          <w:rFonts w:ascii="Arial" w:hAnsi="Arial" w:cs="Arial"/>
          <w:sz w:val="22"/>
          <w:szCs w:val="22"/>
        </w:rPr>
        <w:t xml:space="preserve">and </w:t>
      </w:r>
      <w:r w:rsidR="004F42F7" w:rsidRPr="00045DD1">
        <w:rPr>
          <w:rFonts w:ascii="Arial" w:hAnsi="Arial" w:cs="Arial"/>
          <w:b/>
          <w:sz w:val="22"/>
          <w:szCs w:val="22"/>
        </w:rPr>
        <w:t>Adventuremark</w:t>
      </w:r>
      <w:r w:rsidR="00E76F79">
        <w:rPr>
          <w:rFonts w:ascii="Arial" w:hAnsi="Arial" w:cs="Arial"/>
          <w:b/>
          <w:sz w:val="22"/>
          <w:szCs w:val="22"/>
        </w:rPr>
        <w:t xml:space="preserve"> (</w:t>
      </w:r>
      <w:r w:rsidR="001C3B30" w:rsidRPr="00045DD1">
        <w:rPr>
          <w:rFonts w:ascii="Arial" w:hAnsi="Arial" w:cs="Arial"/>
          <w:b/>
          <w:sz w:val="22"/>
          <w:szCs w:val="22"/>
        </w:rPr>
        <w:t>AAA 101241</w:t>
      </w:r>
      <w:r w:rsidR="00E76F79">
        <w:rPr>
          <w:rFonts w:ascii="Arial" w:hAnsi="Arial" w:cs="Arial"/>
          <w:b/>
          <w:sz w:val="22"/>
          <w:szCs w:val="22"/>
        </w:rPr>
        <w:t>)</w:t>
      </w:r>
      <w:r w:rsidR="00E76F79">
        <w:rPr>
          <w:rFonts w:ascii="Arial" w:hAnsi="Arial" w:cs="Arial"/>
          <w:bCs/>
          <w:sz w:val="22"/>
          <w:szCs w:val="22"/>
        </w:rPr>
        <w:t>.</w:t>
      </w:r>
    </w:p>
    <w:p w14:paraId="71E7D9C2" w14:textId="77777777" w:rsidR="001C3B30" w:rsidRPr="00045DD1" w:rsidRDefault="001C3B30" w:rsidP="004F42F7">
      <w:pPr>
        <w:rPr>
          <w:rFonts w:ascii="Arial" w:hAnsi="Arial" w:cs="Arial"/>
          <w:sz w:val="22"/>
          <w:szCs w:val="22"/>
        </w:rPr>
      </w:pPr>
    </w:p>
    <w:p w14:paraId="71E7D9C3" w14:textId="4D0F1F0D" w:rsidR="009B301F" w:rsidRPr="00045DD1" w:rsidRDefault="000E4162" w:rsidP="004F42F7">
      <w:pPr>
        <w:rPr>
          <w:rFonts w:ascii="Arial" w:hAnsi="Arial" w:cs="Arial"/>
          <w:b/>
          <w:sz w:val="22"/>
          <w:szCs w:val="22"/>
        </w:rPr>
      </w:pPr>
      <w:r w:rsidRPr="00045DD1">
        <w:rPr>
          <w:rFonts w:ascii="Arial" w:hAnsi="Arial" w:cs="Arial"/>
          <w:sz w:val="22"/>
          <w:szCs w:val="22"/>
        </w:rPr>
        <w:t xml:space="preserve">We also hold the </w:t>
      </w:r>
      <w:r w:rsidRPr="00045DD1">
        <w:rPr>
          <w:rFonts w:ascii="Arial" w:hAnsi="Arial" w:cs="Arial"/>
          <w:b/>
          <w:sz w:val="22"/>
          <w:szCs w:val="22"/>
        </w:rPr>
        <w:t xml:space="preserve">AHOEC Gold </w:t>
      </w:r>
      <w:r w:rsidR="00D42C61" w:rsidRPr="00045DD1">
        <w:rPr>
          <w:rFonts w:ascii="Arial" w:hAnsi="Arial" w:cs="Arial"/>
          <w:b/>
          <w:sz w:val="22"/>
          <w:szCs w:val="22"/>
        </w:rPr>
        <w:t>Standard</w:t>
      </w:r>
      <w:r w:rsidR="00D42C61" w:rsidRPr="00045DD1">
        <w:rPr>
          <w:rFonts w:ascii="Arial" w:hAnsi="Arial" w:cs="Arial"/>
          <w:sz w:val="22"/>
          <w:szCs w:val="22"/>
        </w:rPr>
        <w:t xml:space="preserve">. </w:t>
      </w:r>
      <w:r w:rsidR="007E5061">
        <w:rPr>
          <w:rFonts w:ascii="Arial" w:hAnsi="Arial" w:cs="Arial"/>
          <w:sz w:val="22"/>
          <w:szCs w:val="22"/>
        </w:rPr>
        <w:t>This</w:t>
      </w:r>
      <w:r w:rsidRPr="00045DD1">
        <w:rPr>
          <w:rFonts w:ascii="Arial" w:hAnsi="Arial" w:cs="Arial"/>
          <w:sz w:val="22"/>
          <w:szCs w:val="22"/>
        </w:rPr>
        <w:t xml:space="preserve"> means that the</w:t>
      </w:r>
      <w:r w:rsidR="004F42F7" w:rsidRPr="00045DD1">
        <w:rPr>
          <w:rFonts w:ascii="Arial" w:hAnsi="Arial" w:cs="Arial"/>
          <w:sz w:val="22"/>
          <w:szCs w:val="22"/>
        </w:rPr>
        <w:t xml:space="preserve"> Association of Heads of Outdoor Education Centres ha</w:t>
      </w:r>
      <w:r w:rsidR="007E5061">
        <w:rPr>
          <w:rFonts w:ascii="Arial" w:hAnsi="Arial" w:cs="Arial"/>
          <w:sz w:val="22"/>
          <w:szCs w:val="22"/>
        </w:rPr>
        <w:t>s</w:t>
      </w:r>
      <w:r w:rsidR="004F42F7" w:rsidRPr="00045DD1">
        <w:rPr>
          <w:rFonts w:ascii="Arial" w:hAnsi="Arial" w:cs="Arial"/>
          <w:sz w:val="22"/>
          <w:szCs w:val="22"/>
        </w:rPr>
        <w:t xml:space="preserve"> assessed us in the areas of customer care, safety management,  policy, organisation and planning, facilities, environmental sustainability, quality assurance, measuring and reviewing perfor</w:t>
      </w:r>
      <w:r w:rsidR="00A733DE" w:rsidRPr="00045DD1">
        <w:rPr>
          <w:rFonts w:ascii="Arial" w:hAnsi="Arial" w:cs="Arial"/>
          <w:sz w:val="22"/>
          <w:szCs w:val="22"/>
        </w:rPr>
        <w:t>mance and general conditions</w:t>
      </w:r>
      <w:r w:rsidRPr="00045DD1">
        <w:rPr>
          <w:rFonts w:ascii="Arial" w:hAnsi="Arial" w:cs="Arial"/>
          <w:sz w:val="22"/>
          <w:szCs w:val="22"/>
        </w:rPr>
        <w:t xml:space="preserve"> and</w:t>
      </w:r>
      <w:r w:rsidR="00D42C61" w:rsidRPr="00045DD1">
        <w:rPr>
          <w:rFonts w:ascii="Arial" w:hAnsi="Arial" w:cs="Arial"/>
          <w:sz w:val="22"/>
          <w:szCs w:val="22"/>
        </w:rPr>
        <w:t xml:space="preserve"> </w:t>
      </w:r>
      <w:r w:rsidR="00A733DE" w:rsidRPr="00045DD1">
        <w:rPr>
          <w:rFonts w:ascii="Arial" w:hAnsi="Arial" w:cs="Arial"/>
          <w:sz w:val="22"/>
          <w:szCs w:val="22"/>
        </w:rPr>
        <w:t>ha</w:t>
      </w:r>
      <w:r w:rsidR="007E5061">
        <w:rPr>
          <w:rFonts w:ascii="Arial" w:hAnsi="Arial" w:cs="Arial"/>
          <w:sz w:val="22"/>
          <w:szCs w:val="22"/>
        </w:rPr>
        <w:t>s</w:t>
      </w:r>
      <w:r w:rsidR="00A733DE" w:rsidRPr="00045DD1">
        <w:rPr>
          <w:rFonts w:ascii="Arial" w:hAnsi="Arial" w:cs="Arial"/>
          <w:sz w:val="22"/>
          <w:szCs w:val="22"/>
        </w:rPr>
        <w:t xml:space="preserve"> categorised us as an ‘Excellent provider of outdoor education</w:t>
      </w:r>
      <w:r w:rsidR="00755DB8" w:rsidRPr="00045DD1">
        <w:rPr>
          <w:rFonts w:ascii="Arial" w:hAnsi="Arial" w:cs="Arial"/>
          <w:sz w:val="22"/>
          <w:szCs w:val="22"/>
        </w:rPr>
        <w:t>’.</w:t>
      </w:r>
      <w:r w:rsidR="00A733DE" w:rsidRPr="00045DD1">
        <w:rPr>
          <w:rFonts w:ascii="Arial" w:hAnsi="Arial" w:cs="Arial"/>
          <w:sz w:val="22"/>
          <w:szCs w:val="22"/>
        </w:rPr>
        <w:t xml:space="preserve"> </w:t>
      </w:r>
    </w:p>
    <w:p w14:paraId="71E7D9C4" w14:textId="77777777" w:rsidR="009B301F" w:rsidRPr="00045DD1" w:rsidRDefault="009B301F" w:rsidP="004F42F7">
      <w:pPr>
        <w:rPr>
          <w:rFonts w:ascii="Arial" w:hAnsi="Arial" w:cs="Arial"/>
          <w:b/>
          <w:sz w:val="22"/>
          <w:szCs w:val="22"/>
        </w:rPr>
      </w:pPr>
    </w:p>
    <w:p w14:paraId="71E7D9C6" w14:textId="7717A0BF" w:rsidR="004F42F7" w:rsidRPr="00EE577B" w:rsidRDefault="004F42F7" w:rsidP="004F42F7">
      <w:pPr>
        <w:rPr>
          <w:rFonts w:ascii="Arial" w:hAnsi="Arial" w:cs="Arial"/>
          <w:sz w:val="22"/>
          <w:szCs w:val="22"/>
        </w:rPr>
      </w:pPr>
      <w:r w:rsidRPr="00045DD1">
        <w:rPr>
          <w:rFonts w:ascii="Arial" w:hAnsi="Arial" w:cs="Arial"/>
          <w:b/>
          <w:sz w:val="22"/>
          <w:szCs w:val="22"/>
        </w:rPr>
        <w:t>Risk assessments</w:t>
      </w:r>
    </w:p>
    <w:p w14:paraId="71E7D9C7" w14:textId="1FA8D85B" w:rsidR="000E4162" w:rsidRPr="00045DD1" w:rsidRDefault="000E4162" w:rsidP="000E4162">
      <w:pPr>
        <w:rPr>
          <w:rFonts w:ascii="Arial" w:eastAsia="Calibri" w:hAnsi="Arial" w:cs="Arial"/>
          <w:sz w:val="22"/>
          <w:szCs w:val="22"/>
        </w:rPr>
      </w:pPr>
      <w:r w:rsidRPr="00045DD1">
        <w:rPr>
          <w:rFonts w:ascii="Arial" w:hAnsi="Arial" w:cs="Arial"/>
          <w:sz w:val="22"/>
          <w:szCs w:val="22"/>
          <w:lang w:val="en-US"/>
        </w:rPr>
        <w:t xml:space="preserve">Risk Assessments </w:t>
      </w:r>
      <w:r w:rsidR="000748E9">
        <w:rPr>
          <w:rFonts w:ascii="Arial" w:hAnsi="Arial" w:cs="Arial"/>
          <w:sz w:val="22"/>
          <w:szCs w:val="22"/>
          <w:lang w:val="en-US"/>
        </w:rPr>
        <w:t>are the foundation for</w:t>
      </w:r>
      <w:r w:rsidRPr="00045DD1">
        <w:rPr>
          <w:rFonts w:ascii="Arial" w:hAnsi="Arial" w:cs="Arial"/>
          <w:sz w:val="22"/>
          <w:szCs w:val="22"/>
          <w:lang w:val="en-US"/>
        </w:rPr>
        <w:t xml:space="preserve"> ensuring effective health and safety management at Hindleap</w:t>
      </w:r>
      <w:r w:rsidR="000748E9">
        <w:rPr>
          <w:rFonts w:ascii="Arial" w:hAnsi="Arial" w:cs="Arial"/>
          <w:sz w:val="22"/>
          <w:szCs w:val="22"/>
          <w:lang w:val="en-US"/>
        </w:rPr>
        <w:t xml:space="preserve"> Warren</w:t>
      </w:r>
      <w:r w:rsidRPr="00045DD1">
        <w:rPr>
          <w:rFonts w:ascii="Arial" w:hAnsi="Arial" w:cs="Arial"/>
          <w:sz w:val="22"/>
          <w:szCs w:val="22"/>
          <w:lang w:val="en-US"/>
        </w:rPr>
        <w:t xml:space="preserve">. We </w:t>
      </w:r>
      <w:r w:rsidR="000748E9">
        <w:rPr>
          <w:rFonts w:ascii="Arial" w:hAnsi="Arial" w:cs="Arial"/>
          <w:sz w:val="22"/>
          <w:szCs w:val="22"/>
          <w:lang w:val="en-US"/>
        </w:rPr>
        <w:t xml:space="preserve">conduct </w:t>
      </w:r>
      <w:r w:rsidRPr="00045DD1">
        <w:rPr>
          <w:rFonts w:ascii="Arial" w:hAnsi="Arial" w:cs="Arial"/>
          <w:sz w:val="22"/>
          <w:szCs w:val="22"/>
          <w:lang w:val="en-US"/>
        </w:rPr>
        <w:t xml:space="preserve">comprehensive risk assessment for all our activities and facilities. </w:t>
      </w:r>
      <w:r w:rsidRPr="00045DD1">
        <w:rPr>
          <w:rFonts w:ascii="Arial" w:eastAsia="Calibri" w:hAnsi="Arial" w:cs="Arial"/>
          <w:sz w:val="22"/>
          <w:szCs w:val="22"/>
        </w:rPr>
        <w:t xml:space="preserve">The control measures identified </w:t>
      </w:r>
      <w:r w:rsidR="001E4B49">
        <w:rPr>
          <w:rFonts w:ascii="Arial" w:eastAsia="Calibri" w:hAnsi="Arial" w:cs="Arial"/>
          <w:sz w:val="22"/>
          <w:szCs w:val="22"/>
        </w:rPr>
        <w:t xml:space="preserve">a </w:t>
      </w:r>
      <w:r w:rsidRPr="00045DD1">
        <w:rPr>
          <w:rFonts w:ascii="Arial" w:eastAsia="Calibri" w:hAnsi="Arial" w:cs="Arial"/>
          <w:sz w:val="22"/>
          <w:szCs w:val="22"/>
        </w:rPr>
        <w:t>risk assessment enable us to develop our operating procedures and session plans.</w:t>
      </w:r>
    </w:p>
    <w:p w14:paraId="71E7D9C8" w14:textId="77777777" w:rsidR="000E4162" w:rsidRPr="00045DD1" w:rsidRDefault="000E4162" w:rsidP="000E4162">
      <w:pPr>
        <w:rPr>
          <w:rFonts w:ascii="Arial" w:eastAsia="Calibri" w:hAnsi="Arial" w:cs="Arial"/>
          <w:sz w:val="22"/>
          <w:szCs w:val="22"/>
        </w:rPr>
      </w:pPr>
      <w:r w:rsidRPr="00045DD1">
        <w:rPr>
          <w:rFonts w:ascii="Arial" w:eastAsia="Calibri" w:hAnsi="Arial" w:cs="Arial"/>
          <w:sz w:val="22"/>
          <w:szCs w:val="22"/>
        </w:rPr>
        <w:t xml:space="preserve"> </w:t>
      </w:r>
    </w:p>
    <w:p w14:paraId="71E7D9C9" w14:textId="59E71B79" w:rsidR="000E4162" w:rsidRPr="00045DD1" w:rsidRDefault="000E4162" w:rsidP="000E4162">
      <w:pPr>
        <w:rPr>
          <w:rFonts w:ascii="Arial" w:eastAsia="Calibri" w:hAnsi="Arial" w:cs="Arial"/>
          <w:sz w:val="22"/>
          <w:szCs w:val="22"/>
        </w:rPr>
      </w:pPr>
      <w:r w:rsidRPr="00045DD1">
        <w:rPr>
          <w:rFonts w:ascii="Arial" w:eastAsia="Calibri" w:hAnsi="Arial" w:cs="Arial"/>
          <w:sz w:val="22"/>
          <w:szCs w:val="22"/>
        </w:rPr>
        <w:t xml:space="preserve">‘Dynamic </w:t>
      </w:r>
      <w:r w:rsidR="001E4B49">
        <w:rPr>
          <w:rFonts w:ascii="Arial" w:eastAsia="Calibri" w:hAnsi="Arial" w:cs="Arial"/>
          <w:sz w:val="22"/>
          <w:szCs w:val="22"/>
        </w:rPr>
        <w:t>r</w:t>
      </w:r>
      <w:r w:rsidRPr="00045DD1">
        <w:rPr>
          <w:rFonts w:ascii="Arial" w:eastAsia="Calibri" w:hAnsi="Arial" w:cs="Arial"/>
          <w:sz w:val="22"/>
          <w:szCs w:val="22"/>
        </w:rPr>
        <w:t xml:space="preserve">isk </w:t>
      </w:r>
      <w:r w:rsidR="001E4B49">
        <w:rPr>
          <w:rFonts w:ascii="Arial" w:eastAsia="Calibri" w:hAnsi="Arial" w:cs="Arial"/>
          <w:sz w:val="22"/>
          <w:szCs w:val="22"/>
        </w:rPr>
        <w:t>a</w:t>
      </w:r>
      <w:r w:rsidRPr="00045DD1">
        <w:rPr>
          <w:rFonts w:ascii="Arial" w:eastAsia="Calibri" w:hAnsi="Arial" w:cs="Arial"/>
          <w:sz w:val="22"/>
          <w:szCs w:val="22"/>
        </w:rPr>
        <w:t xml:space="preserve">ssessments’ are also undertaken by our staff prior to </w:t>
      </w:r>
      <w:r w:rsidR="001E4B49">
        <w:rPr>
          <w:rFonts w:ascii="Arial" w:eastAsia="Calibri" w:hAnsi="Arial" w:cs="Arial"/>
          <w:sz w:val="22"/>
          <w:szCs w:val="22"/>
        </w:rPr>
        <w:t xml:space="preserve">and during </w:t>
      </w:r>
      <w:r w:rsidRPr="00045DD1">
        <w:rPr>
          <w:rFonts w:ascii="Arial" w:eastAsia="Calibri" w:hAnsi="Arial" w:cs="Arial"/>
          <w:sz w:val="22"/>
          <w:szCs w:val="22"/>
        </w:rPr>
        <w:t>an activity taking place.  This process enables us to consider the particular needs of the group and any local conditions, e.g. the weather</w:t>
      </w:r>
      <w:r w:rsidR="001B5BED">
        <w:rPr>
          <w:rFonts w:ascii="Arial" w:eastAsia="Calibri" w:hAnsi="Arial" w:cs="Arial"/>
          <w:sz w:val="22"/>
          <w:szCs w:val="22"/>
        </w:rPr>
        <w:t>,</w:t>
      </w:r>
      <w:r w:rsidRPr="00045DD1">
        <w:rPr>
          <w:rFonts w:ascii="Arial" w:eastAsia="Calibri" w:hAnsi="Arial" w:cs="Arial"/>
          <w:sz w:val="22"/>
          <w:szCs w:val="22"/>
        </w:rPr>
        <w:t xml:space="preserve"> if it is an outdoor activity. The </w:t>
      </w:r>
      <w:r w:rsidR="001B5BED">
        <w:rPr>
          <w:rFonts w:ascii="Arial" w:eastAsia="Calibri" w:hAnsi="Arial" w:cs="Arial"/>
          <w:sz w:val="22"/>
          <w:szCs w:val="22"/>
        </w:rPr>
        <w:t>adult leader(s) a</w:t>
      </w:r>
      <w:r w:rsidRPr="00045DD1">
        <w:rPr>
          <w:rFonts w:ascii="Arial" w:eastAsia="Calibri" w:hAnsi="Arial" w:cs="Arial"/>
          <w:sz w:val="22"/>
          <w:szCs w:val="22"/>
        </w:rPr>
        <w:t xml:space="preserve">ccompanying </w:t>
      </w:r>
      <w:r w:rsidR="001B5BED">
        <w:rPr>
          <w:rFonts w:ascii="Arial" w:eastAsia="Calibri" w:hAnsi="Arial" w:cs="Arial"/>
          <w:sz w:val="22"/>
          <w:szCs w:val="22"/>
        </w:rPr>
        <w:t xml:space="preserve">young people on their visit </w:t>
      </w:r>
      <w:r w:rsidRPr="00045DD1">
        <w:rPr>
          <w:rFonts w:ascii="Arial" w:eastAsia="Calibri" w:hAnsi="Arial" w:cs="Arial"/>
          <w:sz w:val="22"/>
          <w:szCs w:val="22"/>
        </w:rPr>
        <w:t>will</w:t>
      </w:r>
      <w:r w:rsidR="001B5BED">
        <w:rPr>
          <w:rFonts w:ascii="Arial" w:eastAsia="Calibri" w:hAnsi="Arial" w:cs="Arial"/>
          <w:sz w:val="22"/>
          <w:szCs w:val="22"/>
        </w:rPr>
        <w:t xml:space="preserve"> also</w:t>
      </w:r>
      <w:r w:rsidRPr="00045DD1">
        <w:rPr>
          <w:rFonts w:ascii="Arial" w:eastAsia="Calibri" w:hAnsi="Arial" w:cs="Arial"/>
          <w:sz w:val="22"/>
          <w:szCs w:val="22"/>
        </w:rPr>
        <w:t xml:space="preserve"> be asked for their input at this stage</w:t>
      </w:r>
      <w:r w:rsidR="001B5BED">
        <w:rPr>
          <w:rFonts w:ascii="Arial" w:eastAsia="Calibri" w:hAnsi="Arial" w:cs="Arial"/>
          <w:sz w:val="22"/>
          <w:szCs w:val="22"/>
        </w:rPr>
        <w:t>,</w:t>
      </w:r>
      <w:r w:rsidRPr="00045DD1">
        <w:rPr>
          <w:rFonts w:ascii="Arial" w:eastAsia="Calibri" w:hAnsi="Arial" w:cs="Arial"/>
          <w:sz w:val="22"/>
          <w:szCs w:val="22"/>
        </w:rPr>
        <w:t xml:space="preserve"> as we will rely on their knowledge of the individuals taking part. </w:t>
      </w:r>
    </w:p>
    <w:p w14:paraId="71E7D9CA" w14:textId="77777777" w:rsidR="000E4162" w:rsidRPr="00045DD1" w:rsidRDefault="000E4162" w:rsidP="000E4162">
      <w:pPr>
        <w:rPr>
          <w:rFonts w:ascii="Arial" w:eastAsia="Calibri" w:hAnsi="Arial" w:cs="Arial"/>
          <w:sz w:val="22"/>
          <w:szCs w:val="22"/>
        </w:rPr>
      </w:pPr>
    </w:p>
    <w:p w14:paraId="71E7D9CB" w14:textId="194A1E11" w:rsidR="000E4162" w:rsidRPr="00045DD1" w:rsidRDefault="000E4162" w:rsidP="000E4162">
      <w:pPr>
        <w:rPr>
          <w:rFonts w:ascii="Arial" w:eastAsia="Calibri" w:hAnsi="Arial" w:cs="Arial"/>
          <w:sz w:val="22"/>
          <w:szCs w:val="22"/>
        </w:rPr>
      </w:pPr>
      <w:r w:rsidRPr="00045DD1">
        <w:rPr>
          <w:rFonts w:ascii="Arial" w:eastAsia="Calibri" w:hAnsi="Arial" w:cs="Arial"/>
          <w:sz w:val="22"/>
          <w:szCs w:val="22"/>
        </w:rPr>
        <w:lastRenderedPageBreak/>
        <w:t xml:space="preserve">The organisation planning the trip is responsible for carrying out its own risk assessments for travelling to and from Hindleap and for any excursions/activities away from the Centre which are not organised by </w:t>
      </w:r>
      <w:r w:rsidR="00D36B0C">
        <w:rPr>
          <w:rFonts w:ascii="Arial" w:eastAsia="Calibri" w:hAnsi="Arial" w:cs="Arial"/>
          <w:sz w:val="22"/>
          <w:szCs w:val="22"/>
        </w:rPr>
        <w:t>London Youth</w:t>
      </w:r>
      <w:r w:rsidRPr="00045DD1">
        <w:rPr>
          <w:rFonts w:ascii="Arial" w:eastAsia="Calibri" w:hAnsi="Arial" w:cs="Arial"/>
          <w:sz w:val="22"/>
          <w:szCs w:val="22"/>
        </w:rPr>
        <w:t xml:space="preserve"> staff.</w:t>
      </w:r>
    </w:p>
    <w:p w14:paraId="71E7D9CC" w14:textId="77777777" w:rsidR="00AC28DB" w:rsidRPr="00045DD1" w:rsidRDefault="00AC28DB" w:rsidP="004F42F7">
      <w:pPr>
        <w:rPr>
          <w:rFonts w:ascii="Arial" w:hAnsi="Arial" w:cs="Arial"/>
          <w:b/>
          <w:sz w:val="22"/>
          <w:szCs w:val="22"/>
        </w:rPr>
      </w:pPr>
    </w:p>
    <w:p w14:paraId="17F91BBC" w14:textId="075437EC" w:rsidR="00EA1AFB" w:rsidRPr="00EE577B" w:rsidRDefault="004F42F7" w:rsidP="000E4162">
      <w:pPr>
        <w:rPr>
          <w:rFonts w:ascii="Arial" w:hAnsi="Arial" w:cs="Arial"/>
          <w:b/>
          <w:sz w:val="22"/>
          <w:szCs w:val="22"/>
        </w:rPr>
      </w:pPr>
      <w:r w:rsidRPr="00045DD1">
        <w:rPr>
          <w:rFonts w:ascii="Arial" w:hAnsi="Arial" w:cs="Arial"/>
          <w:b/>
          <w:sz w:val="22"/>
          <w:szCs w:val="22"/>
        </w:rPr>
        <w:t>Insurance</w:t>
      </w:r>
    </w:p>
    <w:p w14:paraId="71E7D9CE" w14:textId="0AE89718" w:rsidR="000E4162" w:rsidRPr="00045DD1" w:rsidRDefault="000E4162" w:rsidP="000E4162">
      <w:pPr>
        <w:rPr>
          <w:rFonts w:ascii="Arial" w:hAnsi="Arial" w:cs="Arial"/>
          <w:sz w:val="22"/>
          <w:szCs w:val="22"/>
        </w:rPr>
      </w:pPr>
      <w:r w:rsidRPr="00045DD1">
        <w:rPr>
          <w:rFonts w:ascii="Arial" w:hAnsi="Arial" w:cs="Arial"/>
          <w:sz w:val="22"/>
          <w:szCs w:val="22"/>
        </w:rPr>
        <w:t>The Centre holds public liability insurance of £10,000,000 for any one occurrence.  We can provide electronic copies of up-to-date insurance certificates if require</w:t>
      </w:r>
      <w:r w:rsidR="00D36B0C">
        <w:rPr>
          <w:rFonts w:ascii="Arial" w:hAnsi="Arial" w:cs="Arial"/>
          <w:sz w:val="22"/>
          <w:szCs w:val="22"/>
        </w:rPr>
        <w:t>d and these are also displayed in the entrance to the centre.</w:t>
      </w:r>
    </w:p>
    <w:p w14:paraId="71E7D9CF" w14:textId="77777777" w:rsidR="00AC28DB" w:rsidRPr="00045DD1" w:rsidRDefault="00AC28DB" w:rsidP="004F42F7">
      <w:pPr>
        <w:rPr>
          <w:rFonts w:ascii="Arial" w:hAnsi="Arial" w:cs="Arial"/>
          <w:b/>
          <w:sz w:val="22"/>
          <w:szCs w:val="22"/>
        </w:rPr>
      </w:pPr>
    </w:p>
    <w:p w14:paraId="6A9CF3DC" w14:textId="3F1B4911" w:rsidR="00EA1AFB" w:rsidRPr="00EE577B" w:rsidRDefault="004F42F7" w:rsidP="004F42F7">
      <w:pPr>
        <w:rPr>
          <w:rFonts w:ascii="Arial" w:hAnsi="Arial" w:cs="Arial"/>
          <w:b/>
          <w:sz w:val="22"/>
          <w:szCs w:val="22"/>
        </w:rPr>
      </w:pPr>
      <w:r w:rsidRPr="00045DD1">
        <w:rPr>
          <w:rFonts w:ascii="Arial" w:hAnsi="Arial" w:cs="Arial"/>
          <w:b/>
          <w:sz w:val="22"/>
          <w:szCs w:val="22"/>
        </w:rPr>
        <w:t>Staffing</w:t>
      </w:r>
      <w:r w:rsidR="0097166A">
        <w:rPr>
          <w:rFonts w:ascii="Arial" w:hAnsi="Arial" w:cs="Arial"/>
          <w:b/>
          <w:sz w:val="22"/>
          <w:szCs w:val="22"/>
        </w:rPr>
        <w:t xml:space="preserve"> Ratios</w:t>
      </w:r>
    </w:p>
    <w:p w14:paraId="71E7D9D3" w14:textId="4AA9AE9F" w:rsidR="004F42F7" w:rsidRPr="00045DD1" w:rsidRDefault="004F42F7" w:rsidP="004F42F7">
      <w:pPr>
        <w:rPr>
          <w:rFonts w:ascii="Arial" w:hAnsi="Arial" w:cs="Arial"/>
          <w:sz w:val="22"/>
          <w:szCs w:val="22"/>
        </w:rPr>
      </w:pPr>
      <w:r w:rsidRPr="00045DD1">
        <w:rPr>
          <w:rFonts w:ascii="Arial" w:hAnsi="Arial" w:cs="Arial"/>
          <w:sz w:val="22"/>
          <w:szCs w:val="22"/>
        </w:rPr>
        <w:t xml:space="preserve">It is not possible to lay down an exact formula that would apply </w:t>
      </w:r>
      <w:r w:rsidR="005625B1" w:rsidRPr="00045DD1">
        <w:rPr>
          <w:rFonts w:ascii="Arial" w:hAnsi="Arial" w:cs="Arial"/>
          <w:sz w:val="22"/>
          <w:szCs w:val="22"/>
        </w:rPr>
        <w:t xml:space="preserve">equally </w:t>
      </w:r>
      <w:r w:rsidRPr="00045DD1">
        <w:rPr>
          <w:rFonts w:ascii="Arial" w:hAnsi="Arial" w:cs="Arial"/>
          <w:sz w:val="22"/>
          <w:szCs w:val="22"/>
        </w:rPr>
        <w:t xml:space="preserve">to all </w:t>
      </w:r>
      <w:r w:rsidR="00DD1EFE">
        <w:rPr>
          <w:rFonts w:ascii="Arial" w:hAnsi="Arial" w:cs="Arial"/>
          <w:sz w:val="22"/>
          <w:szCs w:val="22"/>
        </w:rPr>
        <w:t xml:space="preserve">the activity </w:t>
      </w:r>
      <w:r w:rsidRPr="00045DD1">
        <w:rPr>
          <w:rFonts w:ascii="Arial" w:hAnsi="Arial" w:cs="Arial"/>
          <w:sz w:val="22"/>
          <w:szCs w:val="22"/>
        </w:rPr>
        <w:t>sessions</w:t>
      </w:r>
      <w:r w:rsidR="00DD1EFE">
        <w:rPr>
          <w:rFonts w:ascii="Arial" w:hAnsi="Arial" w:cs="Arial"/>
          <w:sz w:val="22"/>
          <w:szCs w:val="22"/>
        </w:rPr>
        <w:t xml:space="preserve"> that we offer.</w:t>
      </w:r>
      <w:r w:rsidRPr="00045DD1">
        <w:rPr>
          <w:rFonts w:ascii="Arial" w:hAnsi="Arial" w:cs="Arial"/>
          <w:sz w:val="22"/>
          <w:szCs w:val="22"/>
        </w:rPr>
        <w:t xml:space="preserve">  Ratios will take into account the advice given by </w:t>
      </w:r>
      <w:r w:rsidR="005625B1" w:rsidRPr="00045DD1">
        <w:rPr>
          <w:rFonts w:ascii="Arial" w:hAnsi="Arial" w:cs="Arial"/>
          <w:sz w:val="22"/>
          <w:szCs w:val="22"/>
        </w:rPr>
        <w:t>NGBs</w:t>
      </w:r>
      <w:r w:rsidRPr="00045DD1">
        <w:rPr>
          <w:rFonts w:ascii="Arial" w:hAnsi="Arial" w:cs="Arial"/>
          <w:sz w:val="22"/>
          <w:szCs w:val="22"/>
        </w:rPr>
        <w:t xml:space="preserve">, the venue, the hazards and </w:t>
      </w:r>
      <w:r w:rsidR="00AC28DB" w:rsidRPr="00045DD1">
        <w:rPr>
          <w:rFonts w:ascii="Arial" w:hAnsi="Arial" w:cs="Arial"/>
          <w:sz w:val="22"/>
          <w:szCs w:val="22"/>
        </w:rPr>
        <w:t>weather</w:t>
      </w:r>
      <w:r w:rsidRPr="00045DD1">
        <w:rPr>
          <w:rFonts w:ascii="Arial" w:hAnsi="Arial" w:cs="Arial"/>
          <w:sz w:val="22"/>
          <w:szCs w:val="22"/>
        </w:rPr>
        <w:t xml:space="preserve"> conditions </w:t>
      </w:r>
      <w:r w:rsidR="00D30096">
        <w:rPr>
          <w:rFonts w:ascii="Arial" w:hAnsi="Arial" w:cs="Arial"/>
          <w:sz w:val="22"/>
          <w:szCs w:val="22"/>
        </w:rPr>
        <w:t>relating to the a</w:t>
      </w:r>
      <w:r w:rsidRPr="00045DD1">
        <w:rPr>
          <w:rFonts w:ascii="Arial" w:hAnsi="Arial" w:cs="Arial"/>
          <w:sz w:val="22"/>
          <w:szCs w:val="22"/>
        </w:rPr>
        <w:t xml:space="preserve">ctivity being undertaken, together with a consideration of any </w:t>
      </w:r>
      <w:r w:rsidR="00D30096">
        <w:rPr>
          <w:rFonts w:ascii="Arial" w:hAnsi="Arial" w:cs="Arial"/>
          <w:sz w:val="22"/>
          <w:szCs w:val="22"/>
        </w:rPr>
        <w:t>s</w:t>
      </w:r>
      <w:r w:rsidRPr="00045DD1">
        <w:rPr>
          <w:rFonts w:ascii="Arial" w:hAnsi="Arial" w:cs="Arial"/>
          <w:sz w:val="22"/>
          <w:szCs w:val="22"/>
        </w:rPr>
        <w:t xml:space="preserve">pecial </w:t>
      </w:r>
      <w:r w:rsidR="00D30096">
        <w:rPr>
          <w:rFonts w:ascii="Arial" w:hAnsi="Arial" w:cs="Arial"/>
          <w:sz w:val="22"/>
          <w:szCs w:val="22"/>
        </w:rPr>
        <w:t>n</w:t>
      </w:r>
      <w:r w:rsidRPr="00045DD1">
        <w:rPr>
          <w:rFonts w:ascii="Arial" w:hAnsi="Arial" w:cs="Arial"/>
          <w:sz w:val="22"/>
          <w:szCs w:val="22"/>
        </w:rPr>
        <w:t xml:space="preserve">eed or </w:t>
      </w:r>
      <w:r w:rsidR="00D30096">
        <w:rPr>
          <w:rFonts w:ascii="Arial" w:hAnsi="Arial" w:cs="Arial"/>
          <w:sz w:val="22"/>
          <w:szCs w:val="22"/>
        </w:rPr>
        <w:t>a</w:t>
      </w:r>
      <w:r w:rsidRPr="00045DD1">
        <w:rPr>
          <w:rFonts w:ascii="Arial" w:hAnsi="Arial" w:cs="Arial"/>
          <w:sz w:val="22"/>
          <w:szCs w:val="22"/>
        </w:rPr>
        <w:t>uthority requirements.  However</w:t>
      </w:r>
      <w:r w:rsidR="00D42C61" w:rsidRPr="00045DD1">
        <w:rPr>
          <w:rFonts w:ascii="Arial" w:hAnsi="Arial" w:cs="Arial"/>
          <w:sz w:val="22"/>
          <w:szCs w:val="22"/>
        </w:rPr>
        <w:t>,</w:t>
      </w:r>
      <w:r w:rsidR="005625B1" w:rsidRPr="00045DD1">
        <w:rPr>
          <w:rFonts w:ascii="Arial" w:hAnsi="Arial" w:cs="Arial"/>
          <w:sz w:val="22"/>
          <w:szCs w:val="22"/>
        </w:rPr>
        <w:t xml:space="preserve"> we apply the following</w:t>
      </w:r>
      <w:r w:rsidRPr="00045DD1">
        <w:rPr>
          <w:rFonts w:ascii="Arial" w:hAnsi="Arial" w:cs="Arial"/>
          <w:sz w:val="22"/>
          <w:szCs w:val="22"/>
        </w:rPr>
        <w:t xml:space="preserve"> broad principles</w:t>
      </w:r>
      <w:r w:rsidR="00AC28DB" w:rsidRPr="00045DD1">
        <w:rPr>
          <w:rFonts w:ascii="Arial" w:hAnsi="Arial" w:cs="Arial"/>
          <w:sz w:val="22"/>
          <w:szCs w:val="22"/>
        </w:rPr>
        <w:t xml:space="preserve"> as a minimum</w:t>
      </w:r>
      <w:r w:rsidR="0097166A">
        <w:rPr>
          <w:rFonts w:ascii="Arial" w:hAnsi="Arial" w:cs="Arial"/>
          <w:sz w:val="22"/>
          <w:szCs w:val="22"/>
        </w:rPr>
        <w:t>:</w:t>
      </w:r>
    </w:p>
    <w:p w14:paraId="71E7D9D4" w14:textId="77777777" w:rsidR="004F42F7" w:rsidRPr="00045DD1" w:rsidRDefault="004F42F7" w:rsidP="004F42F7">
      <w:pPr>
        <w:rPr>
          <w:rFonts w:ascii="Arial" w:hAnsi="Arial" w:cs="Arial"/>
          <w:sz w:val="22"/>
          <w:szCs w:val="22"/>
        </w:rPr>
      </w:pPr>
    </w:p>
    <w:p w14:paraId="71E7D9D5" w14:textId="77777777" w:rsidR="004F42F7" w:rsidRPr="0097166A" w:rsidRDefault="004F42F7" w:rsidP="0097166A">
      <w:pPr>
        <w:pStyle w:val="ListParagraph"/>
        <w:numPr>
          <w:ilvl w:val="0"/>
          <w:numId w:val="18"/>
        </w:numPr>
        <w:rPr>
          <w:rFonts w:ascii="Arial" w:hAnsi="Arial" w:cs="Arial"/>
          <w:b/>
          <w:sz w:val="22"/>
          <w:szCs w:val="22"/>
        </w:rPr>
      </w:pPr>
      <w:r w:rsidRPr="0097166A">
        <w:rPr>
          <w:rFonts w:ascii="Arial" w:hAnsi="Arial" w:cs="Arial"/>
          <w:b/>
          <w:sz w:val="22"/>
          <w:szCs w:val="22"/>
        </w:rPr>
        <w:t>On-site sessions</w:t>
      </w:r>
    </w:p>
    <w:p w14:paraId="71E7D9D6" w14:textId="7DD3D4BF" w:rsidR="004F42F7" w:rsidRPr="00045DD1" w:rsidRDefault="004F42F7" w:rsidP="0097166A">
      <w:pPr>
        <w:ind w:left="720"/>
        <w:rPr>
          <w:rFonts w:ascii="Arial" w:hAnsi="Arial" w:cs="Arial"/>
          <w:sz w:val="22"/>
          <w:szCs w:val="22"/>
        </w:rPr>
      </w:pPr>
      <w:r w:rsidRPr="00045DD1">
        <w:rPr>
          <w:rFonts w:ascii="Arial" w:hAnsi="Arial" w:cs="Arial"/>
          <w:sz w:val="22"/>
          <w:szCs w:val="22"/>
        </w:rPr>
        <w:t xml:space="preserve">An on-site activity group will normally consist of between 10-15 </w:t>
      </w:r>
      <w:r w:rsidR="00E23E09">
        <w:rPr>
          <w:rFonts w:ascii="Arial" w:hAnsi="Arial" w:cs="Arial"/>
          <w:sz w:val="22"/>
          <w:szCs w:val="22"/>
        </w:rPr>
        <w:t>active participants</w:t>
      </w:r>
      <w:r w:rsidRPr="00045DD1">
        <w:rPr>
          <w:rFonts w:ascii="Arial" w:hAnsi="Arial" w:cs="Arial"/>
          <w:sz w:val="22"/>
          <w:szCs w:val="22"/>
        </w:rPr>
        <w:t>.  One instructor will staff one group on most sessions.</w:t>
      </w:r>
      <w:r w:rsidR="00AC28DB" w:rsidRPr="00045DD1">
        <w:rPr>
          <w:rFonts w:ascii="Arial" w:hAnsi="Arial" w:cs="Arial"/>
          <w:sz w:val="22"/>
          <w:szCs w:val="22"/>
        </w:rPr>
        <w:t xml:space="preserve"> </w:t>
      </w:r>
      <w:r w:rsidRPr="00045DD1">
        <w:rPr>
          <w:rFonts w:ascii="Arial" w:hAnsi="Arial" w:cs="Arial"/>
          <w:sz w:val="22"/>
          <w:szCs w:val="22"/>
        </w:rPr>
        <w:t xml:space="preserve">Sometimes two or three groups </w:t>
      </w:r>
      <w:r w:rsidR="005625B1" w:rsidRPr="00045DD1">
        <w:rPr>
          <w:rFonts w:ascii="Arial" w:hAnsi="Arial" w:cs="Arial"/>
          <w:sz w:val="22"/>
          <w:szCs w:val="22"/>
        </w:rPr>
        <w:t xml:space="preserve">taking part in map reading, forest adventure and some Environmental Science (EVS) sessions </w:t>
      </w:r>
      <w:r w:rsidRPr="00045DD1">
        <w:rPr>
          <w:rFonts w:ascii="Arial" w:hAnsi="Arial" w:cs="Arial"/>
          <w:sz w:val="22"/>
          <w:szCs w:val="22"/>
        </w:rPr>
        <w:t>are joined together to make one large group</w:t>
      </w:r>
      <w:r w:rsidR="005625B1" w:rsidRPr="00045DD1">
        <w:rPr>
          <w:rFonts w:ascii="Arial" w:hAnsi="Arial" w:cs="Arial"/>
          <w:sz w:val="22"/>
          <w:szCs w:val="22"/>
        </w:rPr>
        <w:t xml:space="preserve"> and it may be deemed safe to operate with a higher ratio of young people to </w:t>
      </w:r>
      <w:r w:rsidR="00E23E09">
        <w:rPr>
          <w:rFonts w:ascii="Arial" w:hAnsi="Arial" w:cs="Arial"/>
          <w:sz w:val="22"/>
          <w:szCs w:val="22"/>
        </w:rPr>
        <w:t xml:space="preserve">each </w:t>
      </w:r>
      <w:r w:rsidR="005625B1" w:rsidRPr="00045DD1">
        <w:rPr>
          <w:rFonts w:ascii="Arial" w:hAnsi="Arial" w:cs="Arial"/>
          <w:sz w:val="22"/>
          <w:szCs w:val="22"/>
        </w:rPr>
        <w:t>instructor</w:t>
      </w:r>
      <w:r w:rsidRPr="00045DD1">
        <w:rPr>
          <w:rFonts w:ascii="Arial" w:hAnsi="Arial" w:cs="Arial"/>
          <w:sz w:val="22"/>
          <w:szCs w:val="22"/>
        </w:rPr>
        <w:t>.</w:t>
      </w:r>
    </w:p>
    <w:p w14:paraId="71E7D9D7" w14:textId="77777777" w:rsidR="004F42F7" w:rsidRPr="00045DD1" w:rsidRDefault="004F42F7" w:rsidP="004F42F7">
      <w:pPr>
        <w:ind w:left="426"/>
        <w:rPr>
          <w:rFonts w:ascii="Arial" w:hAnsi="Arial" w:cs="Arial"/>
          <w:sz w:val="22"/>
          <w:szCs w:val="22"/>
        </w:rPr>
      </w:pPr>
    </w:p>
    <w:p w14:paraId="71E7D9D8" w14:textId="77777777" w:rsidR="004F42F7" w:rsidRPr="0097166A" w:rsidRDefault="004F42F7" w:rsidP="0097166A">
      <w:pPr>
        <w:pStyle w:val="ListParagraph"/>
        <w:numPr>
          <w:ilvl w:val="0"/>
          <w:numId w:val="18"/>
        </w:numPr>
        <w:rPr>
          <w:rFonts w:ascii="Arial" w:hAnsi="Arial" w:cs="Arial"/>
          <w:b/>
          <w:sz w:val="22"/>
          <w:szCs w:val="22"/>
        </w:rPr>
      </w:pPr>
      <w:r w:rsidRPr="0097166A">
        <w:rPr>
          <w:rFonts w:ascii="Arial" w:hAnsi="Arial" w:cs="Arial"/>
          <w:b/>
          <w:sz w:val="22"/>
          <w:szCs w:val="22"/>
        </w:rPr>
        <w:t>Off-site sessions</w:t>
      </w:r>
    </w:p>
    <w:p w14:paraId="71E7D9D9" w14:textId="171EF9CA" w:rsidR="004F42F7" w:rsidRPr="00045DD1" w:rsidRDefault="004F42F7" w:rsidP="003C1814">
      <w:pPr>
        <w:ind w:left="720"/>
        <w:rPr>
          <w:rFonts w:ascii="Arial" w:hAnsi="Arial" w:cs="Arial"/>
          <w:sz w:val="22"/>
          <w:szCs w:val="22"/>
        </w:rPr>
      </w:pPr>
      <w:r w:rsidRPr="00045DD1">
        <w:rPr>
          <w:rFonts w:ascii="Arial" w:hAnsi="Arial" w:cs="Arial"/>
          <w:sz w:val="22"/>
          <w:szCs w:val="22"/>
        </w:rPr>
        <w:t>Two instructors will staff one group on mining, caving, rock-climbing, canoeing</w:t>
      </w:r>
      <w:r w:rsidR="00E51558">
        <w:rPr>
          <w:rFonts w:ascii="Arial" w:hAnsi="Arial" w:cs="Arial"/>
          <w:sz w:val="22"/>
          <w:szCs w:val="22"/>
        </w:rPr>
        <w:t xml:space="preserve"> and </w:t>
      </w:r>
      <w:r w:rsidRPr="00045DD1">
        <w:rPr>
          <w:rFonts w:ascii="Arial" w:hAnsi="Arial" w:cs="Arial"/>
          <w:sz w:val="22"/>
          <w:szCs w:val="22"/>
        </w:rPr>
        <w:t>kayaking. One instructor per group will staff forest walks and local expeditions and they will carry a radio and have access to transport or carry a mobile phone. Mobile phones are taken on all off-site activities.</w:t>
      </w:r>
    </w:p>
    <w:p w14:paraId="71E7D9DA" w14:textId="77777777" w:rsidR="004F42F7" w:rsidRPr="00045DD1" w:rsidRDefault="004F42F7" w:rsidP="004F42F7">
      <w:pPr>
        <w:ind w:left="426"/>
        <w:rPr>
          <w:rFonts w:ascii="Arial" w:hAnsi="Arial" w:cs="Arial"/>
          <w:sz w:val="22"/>
          <w:szCs w:val="22"/>
        </w:rPr>
      </w:pPr>
    </w:p>
    <w:p w14:paraId="71E7D9DB" w14:textId="66491932" w:rsidR="004F42F7" w:rsidRPr="001F5FA4" w:rsidRDefault="001F5FA4" w:rsidP="001F5FA4">
      <w:pPr>
        <w:pStyle w:val="ListParagraph"/>
        <w:numPr>
          <w:ilvl w:val="0"/>
          <w:numId w:val="18"/>
        </w:numPr>
        <w:rPr>
          <w:rFonts w:ascii="Arial" w:hAnsi="Arial" w:cs="Arial"/>
          <w:b/>
          <w:sz w:val="22"/>
          <w:szCs w:val="22"/>
        </w:rPr>
      </w:pPr>
      <w:r>
        <w:rPr>
          <w:rFonts w:ascii="Arial" w:hAnsi="Arial" w:cs="Arial"/>
          <w:b/>
          <w:sz w:val="22"/>
          <w:szCs w:val="22"/>
        </w:rPr>
        <w:t>Groups with additional needs</w:t>
      </w:r>
    </w:p>
    <w:p w14:paraId="71E7D9DC" w14:textId="333FF3F4" w:rsidR="004F42F7" w:rsidRPr="00045DD1" w:rsidRDefault="005625B1" w:rsidP="001F5FA4">
      <w:pPr>
        <w:ind w:left="720"/>
        <w:rPr>
          <w:rFonts w:ascii="Arial" w:eastAsia="Calibri" w:hAnsi="Arial" w:cs="Arial"/>
          <w:sz w:val="22"/>
          <w:szCs w:val="22"/>
        </w:rPr>
      </w:pPr>
      <w:r w:rsidRPr="00045DD1">
        <w:rPr>
          <w:rFonts w:ascii="Arial" w:eastAsia="Calibri" w:hAnsi="Arial" w:cs="Arial"/>
          <w:sz w:val="22"/>
          <w:szCs w:val="22"/>
        </w:rPr>
        <w:t xml:space="preserve">Once a visiting group informs the Centre of their special requirements, an assessment of staffing levels will be made and, where necessary, staffing levels will be increased.  Please let us know </w:t>
      </w:r>
      <w:r w:rsidR="001F5FA4">
        <w:rPr>
          <w:rFonts w:ascii="Arial" w:eastAsia="Calibri" w:hAnsi="Arial" w:cs="Arial"/>
          <w:sz w:val="22"/>
          <w:szCs w:val="22"/>
        </w:rPr>
        <w:t>the needs within your</w:t>
      </w:r>
      <w:r w:rsidRPr="00045DD1">
        <w:rPr>
          <w:rFonts w:ascii="Arial" w:eastAsia="Calibri" w:hAnsi="Arial" w:cs="Arial"/>
          <w:sz w:val="22"/>
          <w:szCs w:val="22"/>
        </w:rPr>
        <w:t xml:space="preserve"> group</w:t>
      </w:r>
      <w:r w:rsidR="001F5FA4">
        <w:rPr>
          <w:rFonts w:ascii="Arial" w:eastAsia="Calibri" w:hAnsi="Arial" w:cs="Arial"/>
          <w:sz w:val="22"/>
          <w:szCs w:val="22"/>
        </w:rPr>
        <w:t xml:space="preserve"> </w:t>
      </w:r>
      <w:r w:rsidRPr="00045DD1">
        <w:rPr>
          <w:rFonts w:ascii="Arial" w:eastAsia="Calibri" w:hAnsi="Arial" w:cs="Arial"/>
          <w:sz w:val="22"/>
          <w:szCs w:val="22"/>
        </w:rPr>
        <w:t>in advance so we are able to make such plans.</w:t>
      </w:r>
    </w:p>
    <w:p w14:paraId="71E7D9DF" w14:textId="77777777" w:rsidR="000653A0" w:rsidRPr="00045DD1" w:rsidRDefault="000653A0" w:rsidP="000653A0">
      <w:pPr>
        <w:rPr>
          <w:rFonts w:ascii="Arial" w:hAnsi="Arial" w:cs="Arial"/>
          <w:b/>
          <w:sz w:val="22"/>
          <w:szCs w:val="22"/>
        </w:rPr>
      </w:pPr>
    </w:p>
    <w:p w14:paraId="2AA1B510" w14:textId="6743E232" w:rsidR="00EA1AFB" w:rsidRPr="00EE577B" w:rsidRDefault="004F42F7" w:rsidP="004F42F7">
      <w:pPr>
        <w:rPr>
          <w:rFonts w:ascii="Arial" w:hAnsi="Arial" w:cs="Arial"/>
          <w:b/>
          <w:sz w:val="22"/>
          <w:szCs w:val="22"/>
        </w:rPr>
      </w:pPr>
      <w:r w:rsidRPr="00045DD1">
        <w:rPr>
          <w:rFonts w:ascii="Arial" w:hAnsi="Arial" w:cs="Arial"/>
          <w:b/>
          <w:sz w:val="22"/>
          <w:szCs w:val="22"/>
        </w:rPr>
        <w:t>Visiting staff and the instructor ratio</w:t>
      </w:r>
    </w:p>
    <w:p w14:paraId="71E7D9E1" w14:textId="70D646B9" w:rsidR="004F42F7" w:rsidRPr="00045DD1" w:rsidRDefault="00B920B4" w:rsidP="004F42F7">
      <w:pPr>
        <w:rPr>
          <w:rFonts w:ascii="Arial" w:eastAsia="Calibri" w:hAnsi="Arial" w:cs="Arial"/>
          <w:sz w:val="22"/>
          <w:szCs w:val="22"/>
        </w:rPr>
      </w:pPr>
      <w:r>
        <w:rPr>
          <w:rFonts w:ascii="Arial" w:eastAsia="Calibri" w:hAnsi="Arial" w:cs="Arial"/>
          <w:sz w:val="22"/>
          <w:szCs w:val="22"/>
        </w:rPr>
        <w:t>The adult leaders a</w:t>
      </w:r>
      <w:r w:rsidR="004F42F7" w:rsidRPr="00045DD1">
        <w:rPr>
          <w:rFonts w:ascii="Arial" w:eastAsia="Calibri" w:hAnsi="Arial" w:cs="Arial"/>
          <w:sz w:val="22"/>
          <w:szCs w:val="22"/>
        </w:rPr>
        <w:t xml:space="preserve">ccompanying </w:t>
      </w:r>
      <w:r>
        <w:rPr>
          <w:rFonts w:ascii="Arial" w:eastAsia="Calibri" w:hAnsi="Arial" w:cs="Arial"/>
          <w:sz w:val="22"/>
          <w:szCs w:val="22"/>
        </w:rPr>
        <w:t>each group of young people on their visit</w:t>
      </w:r>
      <w:r w:rsidR="004F42F7" w:rsidRPr="00045DD1">
        <w:rPr>
          <w:rFonts w:ascii="Arial" w:eastAsia="Calibri" w:hAnsi="Arial" w:cs="Arial"/>
          <w:sz w:val="22"/>
          <w:szCs w:val="22"/>
        </w:rPr>
        <w:t xml:space="preserve"> </w:t>
      </w:r>
      <w:r w:rsidR="005625B1" w:rsidRPr="00045DD1">
        <w:rPr>
          <w:rFonts w:ascii="Arial" w:eastAsia="Calibri" w:hAnsi="Arial" w:cs="Arial"/>
          <w:sz w:val="22"/>
          <w:szCs w:val="22"/>
        </w:rPr>
        <w:t>are</w:t>
      </w:r>
      <w:r w:rsidR="004F42F7" w:rsidRPr="00045DD1">
        <w:rPr>
          <w:rFonts w:ascii="Arial" w:eastAsia="Calibri" w:hAnsi="Arial" w:cs="Arial"/>
          <w:sz w:val="22"/>
          <w:szCs w:val="22"/>
        </w:rPr>
        <w:t xml:space="preserve"> expected to support the instructor with the supervision and control of the group.  It is worth noting, therefore, that while there may be one instructor with a group of fifteen </w:t>
      </w:r>
      <w:r w:rsidR="00110740">
        <w:rPr>
          <w:rFonts w:ascii="Arial" w:eastAsia="Calibri" w:hAnsi="Arial" w:cs="Arial"/>
          <w:sz w:val="22"/>
          <w:szCs w:val="22"/>
        </w:rPr>
        <w:t xml:space="preserve">young people, </w:t>
      </w:r>
      <w:r w:rsidR="004F42F7" w:rsidRPr="00045DD1">
        <w:rPr>
          <w:rFonts w:ascii="Arial" w:eastAsia="Calibri" w:hAnsi="Arial" w:cs="Arial"/>
          <w:sz w:val="22"/>
          <w:szCs w:val="22"/>
        </w:rPr>
        <w:t>who will deal with the operation of the activity</w:t>
      </w:r>
      <w:r w:rsidR="00110740">
        <w:rPr>
          <w:rFonts w:ascii="Arial" w:eastAsia="Calibri" w:hAnsi="Arial" w:cs="Arial"/>
          <w:sz w:val="22"/>
          <w:szCs w:val="22"/>
        </w:rPr>
        <w:t>,</w:t>
      </w:r>
      <w:r w:rsidR="004F42F7" w:rsidRPr="00045DD1">
        <w:rPr>
          <w:rFonts w:ascii="Arial" w:eastAsia="Calibri" w:hAnsi="Arial" w:cs="Arial"/>
          <w:sz w:val="22"/>
          <w:szCs w:val="22"/>
        </w:rPr>
        <w:t xml:space="preserve"> the accompanying staff member play</w:t>
      </w:r>
      <w:r w:rsidR="005625B1" w:rsidRPr="00045DD1">
        <w:rPr>
          <w:rFonts w:ascii="Arial" w:eastAsia="Calibri" w:hAnsi="Arial" w:cs="Arial"/>
          <w:sz w:val="22"/>
          <w:szCs w:val="22"/>
        </w:rPr>
        <w:t>s</w:t>
      </w:r>
      <w:r w:rsidR="004F42F7" w:rsidRPr="00045DD1">
        <w:rPr>
          <w:rFonts w:ascii="Arial" w:eastAsia="Calibri" w:hAnsi="Arial" w:cs="Arial"/>
          <w:sz w:val="22"/>
          <w:szCs w:val="22"/>
        </w:rPr>
        <w:t xml:space="preserve"> an important role.  </w:t>
      </w:r>
      <w:r w:rsidR="005625B1" w:rsidRPr="00045DD1">
        <w:rPr>
          <w:rFonts w:ascii="Arial" w:eastAsia="Calibri" w:hAnsi="Arial" w:cs="Arial"/>
          <w:sz w:val="22"/>
          <w:szCs w:val="22"/>
        </w:rPr>
        <w:t>T</w:t>
      </w:r>
      <w:r w:rsidR="004F42F7" w:rsidRPr="00045DD1">
        <w:rPr>
          <w:rFonts w:ascii="Arial" w:eastAsia="Calibri" w:hAnsi="Arial" w:cs="Arial"/>
          <w:sz w:val="22"/>
          <w:szCs w:val="22"/>
        </w:rPr>
        <w:t>he instructor</w:t>
      </w:r>
      <w:r w:rsidR="00110740">
        <w:rPr>
          <w:rFonts w:ascii="Arial" w:eastAsia="Calibri" w:hAnsi="Arial" w:cs="Arial"/>
          <w:sz w:val="22"/>
          <w:szCs w:val="22"/>
        </w:rPr>
        <w:t xml:space="preserve"> to </w:t>
      </w:r>
      <w:r w:rsidR="005625B1" w:rsidRPr="00045DD1">
        <w:rPr>
          <w:rFonts w:ascii="Arial" w:eastAsia="Calibri" w:hAnsi="Arial" w:cs="Arial"/>
          <w:sz w:val="22"/>
          <w:szCs w:val="22"/>
        </w:rPr>
        <w:t>young person</w:t>
      </w:r>
      <w:r w:rsidR="004F42F7" w:rsidRPr="00045DD1">
        <w:rPr>
          <w:rFonts w:ascii="Arial" w:eastAsia="Calibri" w:hAnsi="Arial" w:cs="Arial"/>
          <w:sz w:val="22"/>
          <w:szCs w:val="22"/>
        </w:rPr>
        <w:t xml:space="preserve"> ratio may be 1:15 but the </w:t>
      </w:r>
      <w:r w:rsidR="00110740">
        <w:rPr>
          <w:rFonts w:ascii="Arial" w:eastAsia="Calibri" w:hAnsi="Arial" w:cs="Arial"/>
          <w:sz w:val="22"/>
          <w:szCs w:val="22"/>
        </w:rPr>
        <w:t xml:space="preserve">ratio of adults to young people typically becomes 2:15. </w:t>
      </w:r>
    </w:p>
    <w:p w14:paraId="71E7D9E2" w14:textId="77777777" w:rsidR="004F42F7" w:rsidRPr="00045DD1" w:rsidRDefault="004F42F7" w:rsidP="004F42F7">
      <w:pPr>
        <w:rPr>
          <w:rFonts w:ascii="Arial" w:eastAsia="Calibri" w:hAnsi="Arial" w:cs="Arial"/>
          <w:sz w:val="22"/>
          <w:szCs w:val="22"/>
        </w:rPr>
      </w:pPr>
    </w:p>
    <w:p w14:paraId="71E7D9E3" w14:textId="77777777" w:rsidR="004F42F7" w:rsidRPr="00045DD1" w:rsidRDefault="00A94BF1" w:rsidP="004F42F7">
      <w:pPr>
        <w:rPr>
          <w:rFonts w:ascii="Arial" w:hAnsi="Arial" w:cs="Arial"/>
          <w:b/>
          <w:sz w:val="22"/>
          <w:szCs w:val="22"/>
        </w:rPr>
      </w:pPr>
      <w:r w:rsidRPr="00045DD1">
        <w:rPr>
          <w:rFonts w:ascii="Arial" w:hAnsi="Arial" w:cs="Arial"/>
          <w:b/>
          <w:sz w:val="22"/>
          <w:szCs w:val="22"/>
        </w:rPr>
        <w:t>O</w:t>
      </w:r>
      <w:r w:rsidR="008E7AA6" w:rsidRPr="00045DD1">
        <w:rPr>
          <w:rFonts w:ascii="Arial" w:hAnsi="Arial" w:cs="Arial"/>
          <w:b/>
          <w:sz w:val="22"/>
          <w:szCs w:val="22"/>
        </w:rPr>
        <w:t>ff-</w:t>
      </w:r>
      <w:r w:rsidRPr="00045DD1">
        <w:rPr>
          <w:rFonts w:ascii="Arial" w:hAnsi="Arial" w:cs="Arial"/>
          <w:b/>
          <w:sz w:val="22"/>
          <w:szCs w:val="22"/>
        </w:rPr>
        <w:t>site activities</w:t>
      </w:r>
    </w:p>
    <w:p w14:paraId="71E7D9E4" w14:textId="77777777" w:rsidR="004F42F7" w:rsidRPr="00045DD1" w:rsidRDefault="004F42F7" w:rsidP="004F42F7">
      <w:pPr>
        <w:rPr>
          <w:rFonts w:ascii="Arial" w:eastAsia="Calibri" w:hAnsi="Arial" w:cs="Arial"/>
          <w:sz w:val="22"/>
          <w:szCs w:val="22"/>
        </w:rPr>
      </w:pPr>
    </w:p>
    <w:p w14:paraId="71E7D9E5" w14:textId="77777777" w:rsidR="004F42F7" w:rsidRPr="005F7277" w:rsidRDefault="004F42F7" w:rsidP="004F42F7">
      <w:pPr>
        <w:rPr>
          <w:rFonts w:ascii="Arial" w:hAnsi="Arial" w:cs="Arial"/>
          <w:bCs/>
          <w:i/>
          <w:iCs/>
          <w:sz w:val="22"/>
          <w:szCs w:val="22"/>
        </w:rPr>
      </w:pPr>
      <w:r w:rsidRPr="005F7277">
        <w:rPr>
          <w:rFonts w:ascii="Arial" w:hAnsi="Arial" w:cs="Arial"/>
          <w:bCs/>
          <w:i/>
          <w:iCs/>
          <w:sz w:val="22"/>
          <w:szCs w:val="22"/>
        </w:rPr>
        <w:t>Canoeing</w:t>
      </w:r>
    </w:p>
    <w:p w14:paraId="5718BC25" w14:textId="572C7FA6" w:rsidR="00E5308D" w:rsidRDefault="004F42F7" w:rsidP="004F42F7">
      <w:pPr>
        <w:rPr>
          <w:rFonts w:ascii="Arial" w:eastAsia="Calibri" w:hAnsi="Arial" w:cs="Arial"/>
          <w:sz w:val="22"/>
          <w:szCs w:val="22"/>
        </w:rPr>
      </w:pPr>
      <w:r w:rsidRPr="00045DD1">
        <w:rPr>
          <w:rFonts w:ascii="Arial" w:eastAsia="Calibri" w:hAnsi="Arial" w:cs="Arial"/>
          <w:sz w:val="22"/>
          <w:szCs w:val="22"/>
        </w:rPr>
        <w:t xml:space="preserve">All canoeing activities are undertaken within the guidelines, recommendations and supervision levels </w:t>
      </w:r>
      <w:r w:rsidR="00A94BF1" w:rsidRPr="00045DD1">
        <w:rPr>
          <w:rFonts w:ascii="Arial" w:eastAsia="Calibri" w:hAnsi="Arial" w:cs="Arial"/>
          <w:sz w:val="22"/>
          <w:szCs w:val="22"/>
        </w:rPr>
        <w:t>recommended</w:t>
      </w:r>
      <w:r w:rsidR="000D201E" w:rsidRPr="00045DD1">
        <w:rPr>
          <w:rFonts w:ascii="Arial" w:eastAsia="Calibri" w:hAnsi="Arial" w:cs="Arial"/>
          <w:sz w:val="22"/>
          <w:szCs w:val="22"/>
        </w:rPr>
        <w:t xml:space="preserve"> by the British Canoeing </w:t>
      </w:r>
      <w:r w:rsidRPr="00045DD1">
        <w:rPr>
          <w:rFonts w:ascii="Arial" w:eastAsia="Calibri" w:hAnsi="Arial" w:cs="Arial"/>
          <w:sz w:val="22"/>
          <w:szCs w:val="22"/>
        </w:rPr>
        <w:t xml:space="preserve">Coaching Scheme.  </w:t>
      </w:r>
      <w:r w:rsidR="00A94BF1" w:rsidRPr="00045DD1">
        <w:rPr>
          <w:rFonts w:ascii="Arial" w:eastAsia="Calibri" w:hAnsi="Arial" w:cs="Arial"/>
          <w:sz w:val="22"/>
          <w:szCs w:val="22"/>
        </w:rPr>
        <w:t>Appropriately qualified s</w:t>
      </w:r>
      <w:r w:rsidRPr="00045DD1">
        <w:rPr>
          <w:rFonts w:ascii="Arial" w:eastAsia="Calibri" w:hAnsi="Arial" w:cs="Arial"/>
          <w:sz w:val="22"/>
          <w:szCs w:val="22"/>
        </w:rPr>
        <w:t>taff are used at all times.</w:t>
      </w:r>
      <w:r w:rsidR="00A94BF1" w:rsidRPr="00045DD1">
        <w:rPr>
          <w:rFonts w:ascii="Arial" w:eastAsia="Calibri" w:hAnsi="Arial" w:cs="Arial"/>
          <w:sz w:val="22"/>
          <w:szCs w:val="22"/>
        </w:rPr>
        <w:t xml:space="preserve"> </w:t>
      </w:r>
    </w:p>
    <w:p w14:paraId="588A4EF8" w14:textId="77777777" w:rsidR="009747A2" w:rsidRDefault="009747A2" w:rsidP="004F42F7">
      <w:pPr>
        <w:rPr>
          <w:rFonts w:ascii="Arial" w:eastAsia="Calibri" w:hAnsi="Arial" w:cs="Arial"/>
          <w:sz w:val="22"/>
          <w:szCs w:val="22"/>
        </w:rPr>
      </w:pPr>
    </w:p>
    <w:p w14:paraId="3AF817A0" w14:textId="77777777" w:rsidR="009747A2" w:rsidRDefault="009747A2" w:rsidP="004F42F7">
      <w:pPr>
        <w:rPr>
          <w:rFonts w:ascii="Arial" w:eastAsia="Calibri" w:hAnsi="Arial" w:cs="Arial"/>
          <w:sz w:val="22"/>
          <w:szCs w:val="22"/>
        </w:rPr>
      </w:pPr>
    </w:p>
    <w:p w14:paraId="17A80A0D" w14:textId="77777777" w:rsidR="00E5308D" w:rsidRPr="00045DD1" w:rsidRDefault="00E5308D" w:rsidP="004F42F7">
      <w:pPr>
        <w:rPr>
          <w:rFonts w:ascii="Arial" w:eastAsia="Calibri" w:hAnsi="Arial" w:cs="Arial"/>
          <w:sz w:val="22"/>
          <w:szCs w:val="22"/>
        </w:rPr>
      </w:pPr>
    </w:p>
    <w:p w14:paraId="71E7D9E7" w14:textId="77777777" w:rsidR="004F42F7" w:rsidRPr="00045DD1" w:rsidRDefault="004F42F7" w:rsidP="004F42F7">
      <w:pPr>
        <w:rPr>
          <w:rFonts w:ascii="Arial" w:hAnsi="Arial" w:cs="Arial"/>
          <w:sz w:val="22"/>
          <w:szCs w:val="22"/>
        </w:rPr>
      </w:pPr>
    </w:p>
    <w:p w14:paraId="71E7D9E8" w14:textId="77777777" w:rsidR="004F42F7" w:rsidRPr="005F7277" w:rsidRDefault="004F42F7" w:rsidP="004F42F7">
      <w:pPr>
        <w:rPr>
          <w:rFonts w:ascii="Arial" w:hAnsi="Arial" w:cs="Arial"/>
          <w:bCs/>
          <w:i/>
          <w:iCs/>
          <w:sz w:val="22"/>
          <w:szCs w:val="22"/>
        </w:rPr>
      </w:pPr>
      <w:r w:rsidRPr="005F7277">
        <w:rPr>
          <w:rFonts w:ascii="Arial" w:hAnsi="Arial" w:cs="Arial"/>
          <w:bCs/>
          <w:i/>
          <w:iCs/>
          <w:sz w:val="22"/>
          <w:szCs w:val="22"/>
        </w:rPr>
        <w:t>Rock Climbing</w:t>
      </w:r>
      <w:r w:rsidR="00A94BF1" w:rsidRPr="005F7277">
        <w:rPr>
          <w:rFonts w:ascii="Arial" w:hAnsi="Arial" w:cs="Arial"/>
          <w:bCs/>
          <w:i/>
          <w:iCs/>
          <w:sz w:val="22"/>
          <w:szCs w:val="22"/>
        </w:rPr>
        <w:t xml:space="preserve"> and b</w:t>
      </w:r>
      <w:r w:rsidRPr="005F7277">
        <w:rPr>
          <w:rFonts w:ascii="Arial" w:hAnsi="Arial" w:cs="Arial"/>
          <w:bCs/>
          <w:i/>
          <w:iCs/>
          <w:sz w:val="22"/>
          <w:szCs w:val="22"/>
        </w:rPr>
        <w:t>ouldering</w:t>
      </w:r>
    </w:p>
    <w:p w14:paraId="71E7D9E9" w14:textId="3E89D8F1" w:rsidR="0019375F" w:rsidRDefault="0019375F" w:rsidP="004F42F7">
      <w:pPr>
        <w:rPr>
          <w:rFonts w:ascii="Arial" w:hAnsi="Arial" w:cs="Arial"/>
          <w:sz w:val="22"/>
          <w:szCs w:val="22"/>
        </w:rPr>
      </w:pPr>
      <w:r w:rsidRPr="00045DD1">
        <w:rPr>
          <w:rFonts w:ascii="Arial" w:hAnsi="Arial" w:cs="Arial"/>
          <w:sz w:val="22"/>
          <w:szCs w:val="22"/>
        </w:rPr>
        <w:t xml:space="preserve">Climbing and bouldering on local sandstone crags are led by, as a minimum, a holder of the Local </w:t>
      </w:r>
      <w:r w:rsidR="00F632EC">
        <w:rPr>
          <w:rFonts w:ascii="Arial" w:hAnsi="Arial" w:cs="Arial"/>
          <w:sz w:val="22"/>
          <w:szCs w:val="22"/>
        </w:rPr>
        <w:t>Sou</w:t>
      </w:r>
      <w:r w:rsidRPr="00045DD1">
        <w:rPr>
          <w:rFonts w:ascii="Arial" w:hAnsi="Arial" w:cs="Arial"/>
          <w:sz w:val="22"/>
          <w:szCs w:val="22"/>
        </w:rPr>
        <w:t>thern Sandstone Leader Award – as recommended by the British Mountaineering Council</w:t>
      </w:r>
      <w:r w:rsidR="00F632EC">
        <w:rPr>
          <w:rFonts w:ascii="Arial" w:hAnsi="Arial" w:cs="Arial"/>
          <w:sz w:val="22"/>
          <w:szCs w:val="22"/>
        </w:rPr>
        <w:t>.</w:t>
      </w:r>
    </w:p>
    <w:p w14:paraId="49546580" w14:textId="77777777" w:rsidR="00F632EC" w:rsidRPr="00045DD1" w:rsidRDefault="00F632EC" w:rsidP="004F42F7">
      <w:pPr>
        <w:rPr>
          <w:rFonts w:ascii="Arial" w:hAnsi="Arial" w:cs="Arial"/>
          <w:sz w:val="22"/>
          <w:szCs w:val="22"/>
        </w:rPr>
      </w:pPr>
    </w:p>
    <w:p w14:paraId="71E7D9EA" w14:textId="0C583A4B" w:rsidR="004F42F7" w:rsidRPr="00045DD1" w:rsidRDefault="0019375F" w:rsidP="004F42F7">
      <w:pPr>
        <w:rPr>
          <w:rFonts w:ascii="Arial" w:eastAsia="Calibri" w:hAnsi="Arial" w:cs="Arial"/>
          <w:sz w:val="22"/>
          <w:szCs w:val="22"/>
        </w:rPr>
      </w:pPr>
      <w:r w:rsidRPr="00045DD1">
        <w:rPr>
          <w:rFonts w:ascii="Arial" w:eastAsia="Calibri" w:hAnsi="Arial" w:cs="Arial"/>
          <w:sz w:val="22"/>
          <w:szCs w:val="22"/>
        </w:rPr>
        <w:lastRenderedPageBreak/>
        <w:t xml:space="preserve">Climbing at other venues </w:t>
      </w:r>
      <w:r w:rsidR="00F632EC">
        <w:rPr>
          <w:rFonts w:ascii="Arial" w:eastAsia="Calibri" w:hAnsi="Arial" w:cs="Arial"/>
          <w:sz w:val="22"/>
          <w:szCs w:val="22"/>
        </w:rPr>
        <w:t>is</w:t>
      </w:r>
      <w:r w:rsidR="004F42F7" w:rsidRPr="00045DD1">
        <w:rPr>
          <w:rFonts w:ascii="Arial" w:eastAsia="Calibri" w:hAnsi="Arial" w:cs="Arial"/>
          <w:sz w:val="22"/>
          <w:szCs w:val="22"/>
        </w:rPr>
        <w:t xml:space="preserve"> led by staff </w:t>
      </w:r>
      <w:r w:rsidR="00AE36C8" w:rsidRPr="00045DD1">
        <w:rPr>
          <w:rFonts w:ascii="Arial" w:eastAsia="Calibri" w:hAnsi="Arial" w:cs="Arial"/>
          <w:sz w:val="22"/>
          <w:szCs w:val="22"/>
        </w:rPr>
        <w:t>that</w:t>
      </w:r>
      <w:r w:rsidR="00A94BF1" w:rsidRPr="00045DD1">
        <w:rPr>
          <w:rFonts w:ascii="Arial" w:eastAsia="Calibri" w:hAnsi="Arial" w:cs="Arial"/>
          <w:sz w:val="22"/>
          <w:szCs w:val="22"/>
        </w:rPr>
        <w:t>,</w:t>
      </w:r>
      <w:r w:rsidR="004F42F7" w:rsidRPr="00045DD1">
        <w:rPr>
          <w:rFonts w:ascii="Arial" w:eastAsia="Calibri" w:hAnsi="Arial" w:cs="Arial"/>
          <w:sz w:val="22"/>
          <w:szCs w:val="22"/>
        </w:rPr>
        <w:t xml:space="preserve"> as a minimum</w:t>
      </w:r>
      <w:r w:rsidR="00A94BF1" w:rsidRPr="00045DD1">
        <w:rPr>
          <w:rFonts w:ascii="Arial" w:eastAsia="Calibri" w:hAnsi="Arial" w:cs="Arial"/>
          <w:sz w:val="22"/>
          <w:szCs w:val="22"/>
        </w:rPr>
        <w:t>,</w:t>
      </w:r>
      <w:r w:rsidR="004F42F7" w:rsidRPr="00045DD1">
        <w:rPr>
          <w:rFonts w:ascii="Arial" w:eastAsia="Calibri" w:hAnsi="Arial" w:cs="Arial"/>
          <w:sz w:val="22"/>
          <w:szCs w:val="22"/>
        </w:rPr>
        <w:t xml:space="preserve"> </w:t>
      </w:r>
      <w:r w:rsidR="00A94BF1" w:rsidRPr="00045DD1">
        <w:rPr>
          <w:rFonts w:ascii="Arial" w:eastAsia="Calibri" w:hAnsi="Arial" w:cs="Arial"/>
          <w:sz w:val="22"/>
          <w:szCs w:val="22"/>
        </w:rPr>
        <w:t xml:space="preserve">hold </w:t>
      </w:r>
      <w:r w:rsidR="004F42F7" w:rsidRPr="00045DD1">
        <w:rPr>
          <w:rFonts w:ascii="Arial" w:eastAsia="Calibri" w:hAnsi="Arial" w:cs="Arial"/>
          <w:sz w:val="22"/>
          <w:szCs w:val="22"/>
        </w:rPr>
        <w:t xml:space="preserve">the </w:t>
      </w:r>
      <w:r w:rsidR="00305F4A">
        <w:rPr>
          <w:rFonts w:ascii="Arial" w:eastAsia="Calibri" w:hAnsi="Arial" w:cs="Arial"/>
          <w:sz w:val="22"/>
          <w:szCs w:val="22"/>
        </w:rPr>
        <w:t xml:space="preserve">Rock </w:t>
      </w:r>
      <w:r w:rsidR="00F36498">
        <w:rPr>
          <w:rFonts w:ascii="Arial" w:eastAsia="Calibri" w:hAnsi="Arial" w:cs="Arial"/>
          <w:sz w:val="22"/>
          <w:szCs w:val="22"/>
        </w:rPr>
        <w:t>Climbing Instructor award</w:t>
      </w:r>
      <w:r w:rsidR="00B23C8B">
        <w:rPr>
          <w:rFonts w:ascii="Arial" w:eastAsia="Calibri" w:hAnsi="Arial" w:cs="Arial"/>
          <w:sz w:val="22"/>
          <w:szCs w:val="22"/>
        </w:rPr>
        <w:t xml:space="preserve">, </w:t>
      </w:r>
      <w:r w:rsidR="004F42F7" w:rsidRPr="00045DD1">
        <w:rPr>
          <w:rFonts w:ascii="Arial" w:eastAsia="Calibri" w:hAnsi="Arial" w:cs="Arial"/>
          <w:sz w:val="22"/>
          <w:szCs w:val="22"/>
        </w:rPr>
        <w:t>administered by the M</w:t>
      </w:r>
      <w:r w:rsidR="000653A0" w:rsidRPr="00045DD1">
        <w:rPr>
          <w:rFonts w:ascii="Arial" w:eastAsia="Calibri" w:hAnsi="Arial" w:cs="Arial"/>
          <w:sz w:val="22"/>
          <w:szCs w:val="22"/>
        </w:rPr>
        <w:t xml:space="preserve">ountain Leader Training Board. </w:t>
      </w:r>
      <w:r w:rsidR="004F42F7" w:rsidRPr="00045DD1">
        <w:rPr>
          <w:rFonts w:ascii="Arial" w:eastAsia="Calibri" w:hAnsi="Arial" w:cs="Arial"/>
          <w:sz w:val="22"/>
          <w:szCs w:val="22"/>
        </w:rPr>
        <w:t>Th</w:t>
      </w:r>
      <w:r w:rsidR="00A94BF1" w:rsidRPr="00045DD1">
        <w:rPr>
          <w:rFonts w:ascii="Arial" w:eastAsia="Calibri" w:hAnsi="Arial" w:cs="Arial"/>
          <w:sz w:val="22"/>
          <w:szCs w:val="22"/>
        </w:rPr>
        <w:t xml:space="preserve">is is </w:t>
      </w:r>
      <w:r w:rsidR="004F42F7" w:rsidRPr="00045DD1">
        <w:rPr>
          <w:rFonts w:ascii="Arial" w:eastAsia="Calibri" w:hAnsi="Arial" w:cs="Arial"/>
          <w:sz w:val="22"/>
          <w:szCs w:val="22"/>
        </w:rPr>
        <w:t xml:space="preserve">a nationally recognised award run by the </w:t>
      </w:r>
      <w:r w:rsidR="007B1617" w:rsidRPr="00045DD1">
        <w:rPr>
          <w:rFonts w:ascii="Arial" w:eastAsia="Calibri" w:hAnsi="Arial" w:cs="Arial"/>
          <w:sz w:val="22"/>
          <w:szCs w:val="22"/>
        </w:rPr>
        <w:t xml:space="preserve">training </w:t>
      </w:r>
      <w:r w:rsidR="004F42F7" w:rsidRPr="00045DD1">
        <w:rPr>
          <w:rFonts w:ascii="Arial" w:eastAsia="Calibri" w:hAnsi="Arial" w:cs="Arial"/>
          <w:sz w:val="22"/>
          <w:szCs w:val="22"/>
        </w:rPr>
        <w:t>body for the sport of climbing and mountaineering.</w:t>
      </w:r>
    </w:p>
    <w:p w14:paraId="71E7D9EB" w14:textId="77777777" w:rsidR="004F42F7" w:rsidRPr="00045DD1" w:rsidRDefault="004F42F7" w:rsidP="004F42F7">
      <w:pPr>
        <w:rPr>
          <w:rFonts w:ascii="Arial" w:hAnsi="Arial" w:cs="Arial"/>
          <w:sz w:val="22"/>
          <w:szCs w:val="22"/>
        </w:rPr>
      </w:pPr>
    </w:p>
    <w:p w14:paraId="71E7D9EC" w14:textId="77777777" w:rsidR="004F42F7" w:rsidRPr="00B23C8B" w:rsidRDefault="004F42F7" w:rsidP="004F42F7">
      <w:pPr>
        <w:rPr>
          <w:rFonts w:ascii="Arial" w:hAnsi="Arial" w:cs="Arial"/>
          <w:bCs/>
          <w:i/>
          <w:iCs/>
          <w:sz w:val="22"/>
          <w:szCs w:val="22"/>
        </w:rPr>
      </w:pPr>
      <w:r w:rsidRPr="00B23C8B">
        <w:rPr>
          <w:rFonts w:ascii="Arial" w:hAnsi="Arial" w:cs="Arial"/>
          <w:bCs/>
          <w:i/>
          <w:iCs/>
          <w:sz w:val="22"/>
          <w:szCs w:val="22"/>
        </w:rPr>
        <w:t>Caving</w:t>
      </w:r>
    </w:p>
    <w:p w14:paraId="71E7D9EE" w14:textId="6FC5090D" w:rsidR="004F42F7" w:rsidRPr="00045DD1" w:rsidRDefault="004F42F7" w:rsidP="004F42F7">
      <w:pPr>
        <w:rPr>
          <w:rFonts w:ascii="Arial" w:hAnsi="Arial" w:cs="Arial"/>
          <w:sz w:val="22"/>
          <w:szCs w:val="22"/>
        </w:rPr>
      </w:pPr>
      <w:r w:rsidRPr="00045DD1">
        <w:rPr>
          <w:rFonts w:ascii="Arial" w:hAnsi="Arial" w:cs="Arial"/>
          <w:sz w:val="22"/>
          <w:szCs w:val="22"/>
        </w:rPr>
        <w:t>All trips underground are undertaken within the guidelines laid down by the British Caving Association Training Committee.</w:t>
      </w:r>
      <w:r w:rsidR="00A96C60">
        <w:rPr>
          <w:rFonts w:ascii="Arial" w:hAnsi="Arial" w:cs="Arial"/>
          <w:sz w:val="22"/>
          <w:szCs w:val="22"/>
        </w:rPr>
        <w:t xml:space="preserve">  </w:t>
      </w:r>
      <w:r w:rsidRPr="00045DD1">
        <w:rPr>
          <w:rFonts w:ascii="Arial" w:hAnsi="Arial" w:cs="Arial"/>
          <w:sz w:val="22"/>
          <w:szCs w:val="22"/>
        </w:rPr>
        <w:t>Groups visiting the mines of the North Downs will be led by a Hin</w:t>
      </w:r>
      <w:r w:rsidR="008E7AA6" w:rsidRPr="00045DD1">
        <w:rPr>
          <w:rFonts w:ascii="Arial" w:hAnsi="Arial" w:cs="Arial"/>
          <w:sz w:val="22"/>
          <w:szCs w:val="22"/>
        </w:rPr>
        <w:t>dleap Instructor holding the South-East</w:t>
      </w:r>
      <w:r w:rsidRPr="00045DD1">
        <w:rPr>
          <w:rFonts w:ascii="Arial" w:hAnsi="Arial" w:cs="Arial"/>
          <w:sz w:val="22"/>
          <w:szCs w:val="22"/>
        </w:rPr>
        <w:t xml:space="preserve"> Local Mine Leaders Award and groups visiting caves and mines in other areas will be led by an instructor with the appropriate Local Cave Leader Award or Cave Instructor Certificate.  Both of these are nationally recogn</w:t>
      </w:r>
      <w:r w:rsidR="008E7AA6" w:rsidRPr="00045DD1">
        <w:rPr>
          <w:rFonts w:ascii="Arial" w:hAnsi="Arial" w:cs="Arial"/>
          <w:sz w:val="22"/>
          <w:szCs w:val="22"/>
        </w:rPr>
        <w:t>ised awards assessed by the British Caving Association.</w:t>
      </w:r>
    </w:p>
    <w:p w14:paraId="71E7D9EF" w14:textId="77777777" w:rsidR="004F42F7" w:rsidRPr="00045DD1" w:rsidRDefault="004F42F7" w:rsidP="004F42F7">
      <w:pPr>
        <w:rPr>
          <w:rFonts w:ascii="Arial" w:hAnsi="Arial" w:cs="Arial"/>
          <w:sz w:val="22"/>
          <w:szCs w:val="22"/>
        </w:rPr>
      </w:pPr>
    </w:p>
    <w:p w14:paraId="71E7D9F0" w14:textId="77777777" w:rsidR="004F42F7" w:rsidRPr="00B23C8B" w:rsidRDefault="004F42F7" w:rsidP="004F42F7">
      <w:pPr>
        <w:rPr>
          <w:rFonts w:ascii="Arial" w:hAnsi="Arial" w:cs="Arial"/>
          <w:bCs/>
          <w:i/>
          <w:iCs/>
          <w:sz w:val="22"/>
          <w:szCs w:val="22"/>
        </w:rPr>
      </w:pPr>
      <w:r w:rsidRPr="00B23C8B">
        <w:rPr>
          <w:rFonts w:ascii="Arial" w:hAnsi="Arial" w:cs="Arial"/>
          <w:bCs/>
          <w:i/>
          <w:iCs/>
          <w:sz w:val="22"/>
          <w:szCs w:val="22"/>
        </w:rPr>
        <w:t>Expeditions</w:t>
      </w:r>
    </w:p>
    <w:p w14:paraId="71E7D9F1" w14:textId="77777777" w:rsidR="004F42F7" w:rsidRPr="00045DD1" w:rsidRDefault="004F42F7" w:rsidP="004F42F7">
      <w:pPr>
        <w:rPr>
          <w:rFonts w:ascii="Arial" w:eastAsia="Calibri" w:hAnsi="Arial" w:cs="Arial"/>
          <w:sz w:val="22"/>
          <w:szCs w:val="22"/>
        </w:rPr>
      </w:pPr>
      <w:r w:rsidRPr="00045DD1">
        <w:rPr>
          <w:rFonts w:ascii="Arial" w:eastAsia="Calibri" w:hAnsi="Arial" w:cs="Arial"/>
          <w:sz w:val="22"/>
          <w:szCs w:val="22"/>
        </w:rPr>
        <w:t xml:space="preserve">Expeditions in mountainous areas in summer and winter are covered within the syllabus of the Mountain Leader Award Scheme and staff hold the appropriate award.  For lowland expeditions, staff will hold, as a minimum, </w:t>
      </w:r>
      <w:r w:rsidR="008E7AA6" w:rsidRPr="00045DD1">
        <w:rPr>
          <w:rFonts w:ascii="Arial" w:eastAsia="Calibri" w:hAnsi="Arial" w:cs="Arial"/>
          <w:sz w:val="22"/>
          <w:szCs w:val="22"/>
        </w:rPr>
        <w:t>the Basic</w:t>
      </w:r>
      <w:r w:rsidRPr="00045DD1">
        <w:rPr>
          <w:rFonts w:ascii="Arial" w:eastAsia="Calibri" w:hAnsi="Arial" w:cs="Arial"/>
          <w:sz w:val="22"/>
          <w:szCs w:val="22"/>
        </w:rPr>
        <w:t xml:space="preserve"> Expedition Leader (BEL) administ</w:t>
      </w:r>
      <w:r w:rsidR="007153AE" w:rsidRPr="00045DD1">
        <w:rPr>
          <w:rFonts w:ascii="Arial" w:eastAsia="Calibri" w:hAnsi="Arial" w:cs="Arial"/>
          <w:sz w:val="22"/>
          <w:szCs w:val="22"/>
        </w:rPr>
        <w:t>ered by Sports Leaders UK or the Lowland Leader Award administer by Mountain Training England</w:t>
      </w:r>
    </w:p>
    <w:p w14:paraId="71E7D9F2" w14:textId="77777777" w:rsidR="004F42F7" w:rsidRPr="00045DD1" w:rsidRDefault="004F42F7" w:rsidP="004F42F7">
      <w:pPr>
        <w:rPr>
          <w:rFonts w:ascii="Arial" w:eastAsia="Calibri" w:hAnsi="Arial" w:cs="Arial"/>
          <w:sz w:val="22"/>
          <w:szCs w:val="22"/>
        </w:rPr>
      </w:pPr>
    </w:p>
    <w:p w14:paraId="71E7D9F6" w14:textId="127DFCEA" w:rsidR="004F42F7" w:rsidRPr="00045DD1" w:rsidRDefault="008E7AA6" w:rsidP="004F42F7">
      <w:pPr>
        <w:rPr>
          <w:rFonts w:ascii="Arial" w:eastAsia="Calibri" w:hAnsi="Arial" w:cs="Arial"/>
          <w:b/>
          <w:sz w:val="22"/>
          <w:szCs w:val="22"/>
        </w:rPr>
      </w:pPr>
      <w:r w:rsidRPr="00045DD1">
        <w:rPr>
          <w:rFonts w:ascii="Arial" w:eastAsia="Calibri" w:hAnsi="Arial" w:cs="Arial"/>
          <w:b/>
          <w:sz w:val="22"/>
          <w:szCs w:val="22"/>
        </w:rPr>
        <w:t>On-site activities</w:t>
      </w:r>
    </w:p>
    <w:p w14:paraId="71E7D9F7" w14:textId="77777777" w:rsidR="008E7AA6" w:rsidRPr="00045DD1" w:rsidRDefault="008E7AA6" w:rsidP="004F42F7">
      <w:pPr>
        <w:rPr>
          <w:rFonts w:ascii="Arial" w:eastAsia="Calibri" w:hAnsi="Arial" w:cs="Arial"/>
          <w:b/>
          <w:sz w:val="22"/>
          <w:szCs w:val="22"/>
        </w:rPr>
      </w:pPr>
    </w:p>
    <w:p w14:paraId="71E7D9F8" w14:textId="77777777" w:rsidR="004F42F7" w:rsidRPr="003901A7" w:rsidRDefault="004F42F7" w:rsidP="004F42F7">
      <w:pPr>
        <w:rPr>
          <w:rFonts w:ascii="Arial" w:hAnsi="Arial" w:cs="Arial"/>
          <w:bCs/>
          <w:i/>
          <w:iCs/>
          <w:sz w:val="22"/>
          <w:szCs w:val="22"/>
        </w:rPr>
      </w:pPr>
      <w:r w:rsidRPr="003901A7">
        <w:rPr>
          <w:rFonts w:ascii="Arial" w:hAnsi="Arial" w:cs="Arial"/>
          <w:bCs/>
          <w:i/>
          <w:iCs/>
          <w:sz w:val="22"/>
          <w:szCs w:val="22"/>
        </w:rPr>
        <w:t>Archery</w:t>
      </w:r>
    </w:p>
    <w:p w14:paraId="71E7D9F9" w14:textId="0382E240" w:rsidR="004F42F7" w:rsidRPr="00045DD1" w:rsidRDefault="004F42F7" w:rsidP="004F42F7">
      <w:pPr>
        <w:rPr>
          <w:rFonts w:ascii="Arial" w:eastAsia="Calibri" w:hAnsi="Arial" w:cs="Arial"/>
          <w:sz w:val="22"/>
          <w:szCs w:val="22"/>
        </w:rPr>
      </w:pPr>
      <w:r w:rsidRPr="00045DD1">
        <w:rPr>
          <w:rFonts w:ascii="Arial" w:eastAsia="Calibri" w:hAnsi="Arial" w:cs="Arial"/>
          <w:sz w:val="22"/>
          <w:szCs w:val="22"/>
        </w:rPr>
        <w:t>All staff delivering archery lessons hold</w:t>
      </w:r>
      <w:r w:rsidR="003901A7">
        <w:rPr>
          <w:rFonts w:ascii="Arial" w:eastAsia="Calibri" w:hAnsi="Arial" w:cs="Arial"/>
          <w:sz w:val="22"/>
          <w:szCs w:val="22"/>
        </w:rPr>
        <w:t>, as a minimum,</w:t>
      </w:r>
      <w:r w:rsidRPr="00045DD1">
        <w:rPr>
          <w:rFonts w:ascii="Arial" w:eastAsia="Calibri" w:hAnsi="Arial" w:cs="Arial"/>
          <w:sz w:val="22"/>
          <w:szCs w:val="22"/>
        </w:rPr>
        <w:t xml:space="preserve"> the </w:t>
      </w:r>
      <w:r w:rsidR="003901A7">
        <w:rPr>
          <w:rFonts w:ascii="Arial" w:eastAsia="Calibri" w:hAnsi="Arial" w:cs="Arial"/>
          <w:sz w:val="22"/>
          <w:szCs w:val="22"/>
        </w:rPr>
        <w:t>Archery GB Instructor Award</w:t>
      </w:r>
      <w:r w:rsidRPr="00045DD1">
        <w:rPr>
          <w:rFonts w:ascii="Arial" w:eastAsia="Calibri" w:hAnsi="Arial" w:cs="Arial"/>
          <w:sz w:val="22"/>
          <w:szCs w:val="22"/>
        </w:rPr>
        <w:t xml:space="preserve"> – this is the appropriate award for introductory archery </w:t>
      </w:r>
      <w:r w:rsidR="003901A7">
        <w:rPr>
          <w:rFonts w:ascii="Arial" w:eastAsia="Calibri" w:hAnsi="Arial" w:cs="Arial"/>
          <w:sz w:val="22"/>
          <w:szCs w:val="22"/>
        </w:rPr>
        <w:t>instruction</w:t>
      </w:r>
      <w:r w:rsidRPr="00045DD1">
        <w:rPr>
          <w:rFonts w:ascii="Arial" w:eastAsia="Calibri" w:hAnsi="Arial" w:cs="Arial"/>
          <w:sz w:val="22"/>
          <w:szCs w:val="22"/>
        </w:rPr>
        <w:t xml:space="preserve"> and is nationally recognised.</w:t>
      </w:r>
    </w:p>
    <w:p w14:paraId="71E7D9FA" w14:textId="77777777" w:rsidR="004F42F7" w:rsidRPr="00045DD1" w:rsidRDefault="004F42F7" w:rsidP="004F42F7">
      <w:pPr>
        <w:rPr>
          <w:rFonts w:ascii="Arial" w:eastAsia="Calibri" w:hAnsi="Arial" w:cs="Arial"/>
          <w:sz w:val="22"/>
          <w:szCs w:val="22"/>
        </w:rPr>
      </w:pPr>
    </w:p>
    <w:p w14:paraId="71E7D9FC" w14:textId="77777777" w:rsidR="004F42F7" w:rsidRPr="003901A7" w:rsidRDefault="004F42F7" w:rsidP="004F42F7">
      <w:pPr>
        <w:rPr>
          <w:rFonts w:ascii="Arial" w:hAnsi="Arial" w:cs="Arial"/>
          <w:bCs/>
          <w:i/>
          <w:iCs/>
          <w:sz w:val="22"/>
          <w:szCs w:val="22"/>
        </w:rPr>
      </w:pPr>
      <w:r w:rsidRPr="003901A7">
        <w:rPr>
          <w:rFonts w:ascii="Arial" w:hAnsi="Arial" w:cs="Arial"/>
          <w:bCs/>
          <w:i/>
          <w:iCs/>
          <w:sz w:val="22"/>
          <w:szCs w:val="22"/>
        </w:rPr>
        <w:t>Swimming</w:t>
      </w:r>
    </w:p>
    <w:p w14:paraId="71E7D9FF" w14:textId="07F6C46D" w:rsidR="00045DD1" w:rsidRDefault="005F443F" w:rsidP="004F42F7">
      <w:pPr>
        <w:rPr>
          <w:rFonts w:ascii="Arial" w:hAnsi="Arial" w:cs="Arial"/>
          <w:b/>
          <w:sz w:val="22"/>
          <w:szCs w:val="22"/>
        </w:rPr>
      </w:pPr>
      <w:r w:rsidRPr="00045DD1">
        <w:rPr>
          <w:rFonts w:ascii="Arial" w:eastAsia="Calibri" w:hAnsi="Arial" w:cs="Arial"/>
          <w:sz w:val="22"/>
          <w:szCs w:val="22"/>
        </w:rPr>
        <w:t>The swimming pool is always lifeguarded by staff who hold the Royal Lifesaving Society UK (RLSS) National Pool Lifeguard Qualification</w:t>
      </w:r>
      <w:r w:rsidR="007C3B1E">
        <w:rPr>
          <w:rFonts w:ascii="Arial" w:eastAsia="Calibri" w:hAnsi="Arial" w:cs="Arial"/>
          <w:sz w:val="22"/>
          <w:szCs w:val="22"/>
        </w:rPr>
        <w:t xml:space="preserve"> or equivalent.  </w:t>
      </w:r>
      <w:r w:rsidRPr="00045DD1">
        <w:rPr>
          <w:rFonts w:ascii="Arial" w:eastAsia="Calibri" w:hAnsi="Arial" w:cs="Arial"/>
          <w:sz w:val="22"/>
          <w:szCs w:val="22"/>
        </w:rPr>
        <w:t>Hindleap Warren is recognised and certified as an Approved Training Centre by the RLSS</w:t>
      </w:r>
      <w:r w:rsidR="007C3B1E">
        <w:rPr>
          <w:rFonts w:ascii="Arial" w:eastAsia="Calibri" w:hAnsi="Arial" w:cs="Arial"/>
          <w:sz w:val="22"/>
          <w:szCs w:val="22"/>
        </w:rPr>
        <w:t>.</w:t>
      </w:r>
    </w:p>
    <w:p w14:paraId="71E7DA00" w14:textId="77777777" w:rsidR="00045DD1" w:rsidRDefault="00045DD1" w:rsidP="004F42F7">
      <w:pPr>
        <w:rPr>
          <w:rFonts w:ascii="Arial" w:hAnsi="Arial" w:cs="Arial"/>
          <w:b/>
          <w:sz w:val="22"/>
          <w:szCs w:val="22"/>
        </w:rPr>
      </w:pPr>
    </w:p>
    <w:p w14:paraId="71E7DA01" w14:textId="77777777" w:rsidR="004F42F7" w:rsidRPr="007C3B1E" w:rsidRDefault="004F42F7" w:rsidP="004F42F7">
      <w:pPr>
        <w:rPr>
          <w:rFonts w:ascii="Arial" w:hAnsi="Arial" w:cs="Arial"/>
          <w:bCs/>
          <w:i/>
          <w:iCs/>
          <w:sz w:val="22"/>
          <w:szCs w:val="22"/>
        </w:rPr>
      </w:pPr>
      <w:r w:rsidRPr="007C3B1E">
        <w:rPr>
          <w:rFonts w:ascii="Arial" w:hAnsi="Arial" w:cs="Arial"/>
          <w:bCs/>
          <w:i/>
          <w:iCs/>
          <w:sz w:val="22"/>
          <w:szCs w:val="22"/>
        </w:rPr>
        <w:t>Pool Canoe sessions</w:t>
      </w:r>
    </w:p>
    <w:p w14:paraId="71E7DA02" w14:textId="4A1F6E91" w:rsidR="004F42F7" w:rsidRPr="00045DD1" w:rsidRDefault="004F42F7" w:rsidP="004F42F7">
      <w:pPr>
        <w:rPr>
          <w:rFonts w:ascii="Arial" w:eastAsia="Calibri" w:hAnsi="Arial" w:cs="Arial"/>
          <w:sz w:val="22"/>
          <w:szCs w:val="22"/>
        </w:rPr>
      </w:pPr>
      <w:r w:rsidRPr="00045DD1">
        <w:rPr>
          <w:rFonts w:ascii="Arial" w:eastAsia="Calibri" w:hAnsi="Arial" w:cs="Arial"/>
          <w:sz w:val="22"/>
          <w:szCs w:val="22"/>
        </w:rPr>
        <w:t>Centre staff supervising pool canoe sessions hold</w:t>
      </w:r>
      <w:r w:rsidR="00FB774C" w:rsidRPr="00045DD1">
        <w:rPr>
          <w:rFonts w:ascii="Arial" w:eastAsia="Calibri" w:hAnsi="Arial" w:cs="Arial"/>
          <w:sz w:val="22"/>
          <w:szCs w:val="22"/>
        </w:rPr>
        <w:t xml:space="preserve"> the </w:t>
      </w:r>
      <w:r w:rsidR="00BF4B83" w:rsidRPr="00045DD1">
        <w:rPr>
          <w:rFonts w:ascii="Arial" w:eastAsia="Calibri" w:hAnsi="Arial" w:cs="Arial"/>
          <w:sz w:val="22"/>
          <w:szCs w:val="22"/>
        </w:rPr>
        <w:t xml:space="preserve">RLSS National Pool Lifeguard Qualification UK </w:t>
      </w:r>
      <w:r w:rsidR="00FB774C" w:rsidRPr="00045DD1">
        <w:rPr>
          <w:rFonts w:ascii="Arial" w:eastAsia="Calibri" w:hAnsi="Arial" w:cs="Arial"/>
          <w:sz w:val="22"/>
          <w:szCs w:val="22"/>
        </w:rPr>
        <w:t xml:space="preserve"> </w:t>
      </w:r>
      <w:r w:rsidRPr="00045DD1">
        <w:rPr>
          <w:rFonts w:ascii="Arial" w:eastAsia="Calibri" w:hAnsi="Arial" w:cs="Arial"/>
          <w:sz w:val="22"/>
          <w:szCs w:val="22"/>
        </w:rPr>
        <w:t xml:space="preserve">Pool Lifeguard Award </w:t>
      </w:r>
      <w:r w:rsidR="007C3B1E">
        <w:rPr>
          <w:rFonts w:ascii="Arial" w:eastAsia="Calibri" w:hAnsi="Arial" w:cs="Arial"/>
          <w:sz w:val="22"/>
          <w:szCs w:val="22"/>
        </w:rPr>
        <w:t xml:space="preserve">or equivalent, </w:t>
      </w:r>
      <w:r w:rsidRPr="00045DD1">
        <w:rPr>
          <w:rFonts w:ascii="Arial" w:eastAsia="Calibri" w:hAnsi="Arial" w:cs="Arial"/>
          <w:sz w:val="22"/>
          <w:szCs w:val="22"/>
        </w:rPr>
        <w:t>as well as</w:t>
      </w:r>
      <w:r w:rsidR="008E7AA6" w:rsidRPr="00045DD1">
        <w:rPr>
          <w:rFonts w:ascii="Arial" w:eastAsia="Calibri" w:hAnsi="Arial" w:cs="Arial"/>
          <w:sz w:val="22"/>
          <w:szCs w:val="22"/>
        </w:rPr>
        <w:t>,</w:t>
      </w:r>
      <w:r w:rsidRPr="00045DD1">
        <w:rPr>
          <w:rFonts w:ascii="Arial" w:eastAsia="Calibri" w:hAnsi="Arial" w:cs="Arial"/>
          <w:sz w:val="22"/>
          <w:szCs w:val="22"/>
        </w:rPr>
        <w:t xml:space="preserve"> </w:t>
      </w:r>
      <w:r w:rsidR="008E7AA6" w:rsidRPr="00045DD1">
        <w:rPr>
          <w:rFonts w:ascii="Arial" w:eastAsia="Calibri" w:hAnsi="Arial" w:cs="Arial"/>
          <w:sz w:val="22"/>
          <w:szCs w:val="22"/>
        </w:rPr>
        <w:t>as</w:t>
      </w:r>
      <w:r w:rsidRPr="00045DD1">
        <w:rPr>
          <w:rFonts w:ascii="Arial" w:eastAsia="Calibri" w:hAnsi="Arial" w:cs="Arial"/>
          <w:sz w:val="22"/>
          <w:szCs w:val="22"/>
        </w:rPr>
        <w:t xml:space="preserve"> a minimum</w:t>
      </w:r>
      <w:r w:rsidR="00AE36C8" w:rsidRPr="00045DD1">
        <w:rPr>
          <w:rFonts w:ascii="Arial" w:eastAsia="Calibri" w:hAnsi="Arial" w:cs="Arial"/>
          <w:sz w:val="22"/>
          <w:szCs w:val="22"/>
        </w:rPr>
        <w:t>, British</w:t>
      </w:r>
      <w:r w:rsidR="008E7AA6" w:rsidRPr="00045DD1">
        <w:rPr>
          <w:rFonts w:ascii="Arial" w:eastAsia="Calibri" w:hAnsi="Arial" w:cs="Arial"/>
          <w:sz w:val="22"/>
          <w:szCs w:val="22"/>
        </w:rPr>
        <w:t xml:space="preserve"> Canoe</w:t>
      </w:r>
      <w:r w:rsidR="00A36A77" w:rsidRPr="00045DD1">
        <w:rPr>
          <w:rFonts w:ascii="Arial" w:eastAsia="Calibri" w:hAnsi="Arial" w:cs="Arial"/>
          <w:sz w:val="22"/>
          <w:szCs w:val="22"/>
        </w:rPr>
        <w:t>ing</w:t>
      </w:r>
      <w:r w:rsidR="008E7AA6" w:rsidRPr="00045DD1">
        <w:rPr>
          <w:rFonts w:ascii="Arial" w:eastAsia="Calibri" w:hAnsi="Arial" w:cs="Arial"/>
          <w:sz w:val="22"/>
          <w:szCs w:val="22"/>
        </w:rPr>
        <w:t xml:space="preserve"> </w:t>
      </w:r>
      <w:r w:rsidR="00755DB8" w:rsidRPr="00045DD1">
        <w:rPr>
          <w:rFonts w:ascii="Arial" w:eastAsia="Calibri" w:hAnsi="Arial" w:cs="Arial"/>
          <w:sz w:val="22"/>
          <w:szCs w:val="22"/>
        </w:rPr>
        <w:t xml:space="preserve">or UKCC </w:t>
      </w:r>
      <w:r w:rsidR="008E7AA6" w:rsidRPr="00045DD1">
        <w:rPr>
          <w:rFonts w:ascii="Arial" w:eastAsia="Calibri" w:hAnsi="Arial" w:cs="Arial"/>
          <w:sz w:val="22"/>
          <w:szCs w:val="22"/>
        </w:rPr>
        <w:t>L</w:t>
      </w:r>
      <w:r w:rsidRPr="00045DD1">
        <w:rPr>
          <w:rFonts w:ascii="Arial" w:eastAsia="Calibri" w:hAnsi="Arial" w:cs="Arial"/>
          <w:sz w:val="22"/>
          <w:szCs w:val="22"/>
        </w:rPr>
        <w:t xml:space="preserve">evel </w:t>
      </w:r>
      <w:r w:rsidR="008E7AA6" w:rsidRPr="00045DD1">
        <w:rPr>
          <w:rFonts w:ascii="Arial" w:eastAsia="Calibri" w:hAnsi="Arial" w:cs="Arial"/>
          <w:sz w:val="22"/>
          <w:szCs w:val="22"/>
        </w:rPr>
        <w:t>One in C</w:t>
      </w:r>
      <w:r w:rsidRPr="00045DD1">
        <w:rPr>
          <w:rFonts w:ascii="Arial" w:eastAsia="Calibri" w:hAnsi="Arial" w:cs="Arial"/>
          <w:sz w:val="22"/>
          <w:szCs w:val="22"/>
        </w:rPr>
        <w:t>anoe</w:t>
      </w:r>
      <w:r w:rsidR="008E7AA6" w:rsidRPr="00045DD1">
        <w:rPr>
          <w:rFonts w:ascii="Arial" w:eastAsia="Calibri" w:hAnsi="Arial" w:cs="Arial"/>
          <w:sz w:val="22"/>
          <w:szCs w:val="22"/>
        </w:rPr>
        <w:t>ing or Kayaking</w:t>
      </w:r>
      <w:r w:rsidRPr="00045DD1">
        <w:rPr>
          <w:rFonts w:ascii="Arial" w:eastAsia="Calibri" w:hAnsi="Arial" w:cs="Arial"/>
          <w:sz w:val="22"/>
          <w:szCs w:val="22"/>
        </w:rPr>
        <w:t xml:space="preserve">. </w:t>
      </w:r>
    </w:p>
    <w:p w14:paraId="71E7DA03" w14:textId="77777777" w:rsidR="004F42F7" w:rsidRPr="00045DD1" w:rsidRDefault="004F42F7" w:rsidP="004F42F7">
      <w:pPr>
        <w:rPr>
          <w:rFonts w:ascii="Arial" w:eastAsia="Calibri" w:hAnsi="Arial" w:cs="Arial"/>
          <w:sz w:val="22"/>
          <w:szCs w:val="22"/>
        </w:rPr>
      </w:pPr>
    </w:p>
    <w:p w14:paraId="71E7DA04" w14:textId="77777777" w:rsidR="004F42F7" w:rsidRPr="007C3B1E" w:rsidRDefault="004F42F7" w:rsidP="004F42F7">
      <w:pPr>
        <w:rPr>
          <w:rFonts w:ascii="Arial" w:hAnsi="Arial" w:cs="Arial"/>
          <w:bCs/>
          <w:i/>
          <w:iCs/>
          <w:sz w:val="22"/>
          <w:szCs w:val="22"/>
        </w:rPr>
      </w:pPr>
      <w:r w:rsidRPr="007C3B1E">
        <w:rPr>
          <w:rFonts w:ascii="Arial" w:hAnsi="Arial" w:cs="Arial"/>
          <w:bCs/>
          <w:i/>
          <w:iCs/>
          <w:sz w:val="22"/>
          <w:szCs w:val="22"/>
        </w:rPr>
        <w:t>Climbing Wall</w:t>
      </w:r>
      <w:r w:rsidR="00FB774C" w:rsidRPr="007C3B1E">
        <w:rPr>
          <w:rFonts w:ascii="Arial" w:hAnsi="Arial" w:cs="Arial"/>
          <w:bCs/>
          <w:i/>
          <w:iCs/>
          <w:sz w:val="22"/>
          <w:szCs w:val="22"/>
        </w:rPr>
        <w:t>,</w:t>
      </w:r>
      <w:r w:rsidRPr="007C3B1E">
        <w:rPr>
          <w:rFonts w:ascii="Arial" w:hAnsi="Arial" w:cs="Arial"/>
          <w:bCs/>
          <w:i/>
          <w:iCs/>
          <w:sz w:val="22"/>
          <w:szCs w:val="22"/>
        </w:rPr>
        <w:t xml:space="preserve"> High Adventures</w:t>
      </w:r>
      <w:r w:rsidR="009B301F" w:rsidRPr="007C3B1E">
        <w:rPr>
          <w:rFonts w:ascii="Arial" w:hAnsi="Arial" w:cs="Arial"/>
          <w:bCs/>
          <w:i/>
          <w:iCs/>
          <w:sz w:val="22"/>
          <w:szCs w:val="22"/>
        </w:rPr>
        <w:t>, Zip Wires</w:t>
      </w:r>
    </w:p>
    <w:p w14:paraId="71E7DA05" w14:textId="77777777" w:rsidR="004F42F7" w:rsidRPr="00045DD1" w:rsidRDefault="004F42F7" w:rsidP="004F42F7">
      <w:pPr>
        <w:rPr>
          <w:rFonts w:ascii="Arial" w:hAnsi="Arial" w:cs="Arial"/>
          <w:sz w:val="22"/>
          <w:szCs w:val="22"/>
        </w:rPr>
      </w:pPr>
      <w:r w:rsidRPr="00045DD1">
        <w:rPr>
          <w:rFonts w:ascii="Arial" w:eastAsia="Calibri" w:hAnsi="Arial" w:cs="Arial"/>
          <w:sz w:val="22"/>
          <w:szCs w:val="22"/>
        </w:rPr>
        <w:t xml:space="preserve">These </w:t>
      </w:r>
      <w:r w:rsidR="00FB774C" w:rsidRPr="00045DD1">
        <w:rPr>
          <w:rFonts w:ascii="Arial" w:eastAsia="Calibri" w:hAnsi="Arial" w:cs="Arial"/>
          <w:sz w:val="22"/>
          <w:szCs w:val="22"/>
        </w:rPr>
        <w:t xml:space="preserve">activities </w:t>
      </w:r>
      <w:r w:rsidRPr="00045DD1">
        <w:rPr>
          <w:rFonts w:ascii="Arial" w:eastAsia="Calibri" w:hAnsi="Arial" w:cs="Arial"/>
          <w:sz w:val="22"/>
          <w:szCs w:val="22"/>
        </w:rPr>
        <w:t>will be staffed</w:t>
      </w:r>
      <w:r w:rsidR="00FB774C" w:rsidRPr="00045DD1">
        <w:rPr>
          <w:rFonts w:ascii="Arial" w:eastAsia="Calibri" w:hAnsi="Arial" w:cs="Arial"/>
          <w:sz w:val="22"/>
          <w:szCs w:val="22"/>
        </w:rPr>
        <w:t>,</w:t>
      </w:r>
      <w:r w:rsidRPr="00045DD1">
        <w:rPr>
          <w:rFonts w:ascii="Arial" w:eastAsia="Calibri" w:hAnsi="Arial" w:cs="Arial"/>
          <w:sz w:val="22"/>
          <w:szCs w:val="22"/>
        </w:rPr>
        <w:t xml:space="preserve"> as a minimum</w:t>
      </w:r>
      <w:r w:rsidR="00FB774C" w:rsidRPr="00045DD1">
        <w:rPr>
          <w:rFonts w:ascii="Arial" w:eastAsia="Calibri" w:hAnsi="Arial" w:cs="Arial"/>
          <w:sz w:val="22"/>
          <w:szCs w:val="22"/>
        </w:rPr>
        <w:t>,</w:t>
      </w:r>
      <w:r w:rsidRPr="00045DD1">
        <w:rPr>
          <w:rFonts w:ascii="Arial" w:eastAsia="Calibri" w:hAnsi="Arial" w:cs="Arial"/>
          <w:sz w:val="22"/>
          <w:szCs w:val="22"/>
        </w:rPr>
        <w:t xml:space="preserve"> by staff </w:t>
      </w:r>
      <w:r w:rsidR="00AE36C8" w:rsidRPr="00045DD1">
        <w:rPr>
          <w:rFonts w:ascii="Arial" w:eastAsia="Calibri" w:hAnsi="Arial" w:cs="Arial"/>
          <w:sz w:val="22"/>
          <w:szCs w:val="22"/>
        </w:rPr>
        <w:t>that</w:t>
      </w:r>
      <w:r w:rsidRPr="00045DD1">
        <w:rPr>
          <w:rFonts w:ascii="Arial" w:eastAsia="Calibri" w:hAnsi="Arial" w:cs="Arial"/>
          <w:sz w:val="22"/>
          <w:szCs w:val="22"/>
        </w:rPr>
        <w:t xml:space="preserve"> have undergone </w:t>
      </w:r>
      <w:r w:rsidR="00FB774C" w:rsidRPr="00045DD1">
        <w:rPr>
          <w:rFonts w:ascii="Arial" w:eastAsia="Calibri" w:hAnsi="Arial" w:cs="Arial"/>
          <w:sz w:val="22"/>
          <w:szCs w:val="22"/>
        </w:rPr>
        <w:t xml:space="preserve">an </w:t>
      </w:r>
      <w:r w:rsidR="00A36A77" w:rsidRPr="00045DD1">
        <w:rPr>
          <w:rFonts w:ascii="Arial" w:eastAsia="Calibri" w:hAnsi="Arial" w:cs="Arial"/>
          <w:sz w:val="22"/>
          <w:szCs w:val="22"/>
        </w:rPr>
        <w:t>in-</w:t>
      </w:r>
      <w:r w:rsidRPr="00045DD1">
        <w:rPr>
          <w:rFonts w:ascii="Arial" w:eastAsia="Calibri" w:hAnsi="Arial" w:cs="Arial"/>
          <w:sz w:val="22"/>
          <w:szCs w:val="22"/>
        </w:rPr>
        <w:t xml:space="preserve">house training and assessment </w:t>
      </w:r>
      <w:r w:rsidR="00FB774C" w:rsidRPr="00045DD1">
        <w:rPr>
          <w:rFonts w:ascii="Arial" w:eastAsia="Calibri" w:hAnsi="Arial" w:cs="Arial"/>
          <w:sz w:val="22"/>
          <w:szCs w:val="22"/>
        </w:rPr>
        <w:t xml:space="preserve">process </w:t>
      </w:r>
      <w:r w:rsidRPr="00045DD1">
        <w:rPr>
          <w:rFonts w:ascii="Arial" w:eastAsia="Calibri" w:hAnsi="Arial" w:cs="Arial"/>
          <w:sz w:val="22"/>
          <w:szCs w:val="22"/>
        </w:rPr>
        <w:t>by A</w:t>
      </w:r>
      <w:r w:rsidR="00FB774C" w:rsidRPr="00045DD1">
        <w:rPr>
          <w:rFonts w:ascii="Arial" w:eastAsia="Calibri" w:hAnsi="Arial" w:cs="Arial"/>
          <w:sz w:val="22"/>
          <w:szCs w:val="22"/>
        </w:rPr>
        <w:t xml:space="preserve">dventurous Activities Licensing Authority </w:t>
      </w:r>
      <w:r w:rsidRPr="00045DD1">
        <w:rPr>
          <w:rFonts w:ascii="Arial" w:eastAsia="Calibri" w:hAnsi="Arial" w:cs="Arial"/>
          <w:sz w:val="22"/>
          <w:szCs w:val="22"/>
        </w:rPr>
        <w:t xml:space="preserve">approved trainers. </w:t>
      </w:r>
    </w:p>
    <w:p w14:paraId="12783943" w14:textId="77777777" w:rsidR="00CC38D5" w:rsidRDefault="00CC38D5" w:rsidP="004F42F7">
      <w:pPr>
        <w:rPr>
          <w:rFonts w:ascii="Arial" w:hAnsi="Arial" w:cs="Arial"/>
          <w:b/>
          <w:sz w:val="22"/>
          <w:szCs w:val="22"/>
        </w:rPr>
      </w:pPr>
    </w:p>
    <w:p w14:paraId="1E0D358C" w14:textId="0F0B7EC5" w:rsidR="00CC38D5" w:rsidRPr="00045DD1" w:rsidRDefault="004F42F7" w:rsidP="004F42F7">
      <w:pPr>
        <w:rPr>
          <w:rFonts w:ascii="Arial" w:hAnsi="Arial" w:cs="Arial"/>
          <w:b/>
          <w:sz w:val="22"/>
          <w:szCs w:val="22"/>
        </w:rPr>
      </w:pPr>
      <w:r w:rsidRPr="00045DD1">
        <w:rPr>
          <w:rFonts w:ascii="Arial" w:hAnsi="Arial" w:cs="Arial"/>
          <w:b/>
          <w:sz w:val="22"/>
          <w:szCs w:val="22"/>
        </w:rPr>
        <w:t>Other activities</w:t>
      </w:r>
    </w:p>
    <w:p w14:paraId="71E7DA08" w14:textId="4DB2DF55" w:rsidR="004F42F7" w:rsidRPr="00045DD1" w:rsidRDefault="00FB774C" w:rsidP="004F42F7">
      <w:pPr>
        <w:rPr>
          <w:rFonts w:ascii="Arial" w:eastAsia="Calibri" w:hAnsi="Arial" w:cs="Arial"/>
          <w:sz w:val="22"/>
          <w:szCs w:val="22"/>
        </w:rPr>
      </w:pPr>
      <w:r w:rsidRPr="00045DD1">
        <w:rPr>
          <w:rFonts w:ascii="Arial" w:eastAsia="Calibri" w:hAnsi="Arial" w:cs="Arial"/>
          <w:sz w:val="22"/>
          <w:szCs w:val="22"/>
        </w:rPr>
        <w:t xml:space="preserve">Our activities involving </w:t>
      </w:r>
      <w:r w:rsidR="00C22A24">
        <w:rPr>
          <w:rFonts w:ascii="Arial" w:eastAsia="Calibri" w:hAnsi="Arial" w:cs="Arial"/>
          <w:sz w:val="22"/>
          <w:szCs w:val="22"/>
        </w:rPr>
        <w:t>axe thr</w:t>
      </w:r>
      <w:r w:rsidR="001E20ED">
        <w:rPr>
          <w:rFonts w:ascii="Arial" w:eastAsia="Calibri" w:hAnsi="Arial" w:cs="Arial"/>
          <w:sz w:val="22"/>
          <w:szCs w:val="22"/>
        </w:rPr>
        <w:t xml:space="preserve">owing, </w:t>
      </w:r>
      <w:r w:rsidRPr="00045DD1">
        <w:rPr>
          <w:rFonts w:ascii="Arial" w:eastAsia="Calibri" w:hAnsi="Arial" w:cs="Arial"/>
          <w:sz w:val="22"/>
          <w:szCs w:val="22"/>
        </w:rPr>
        <w:t>l</w:t>
      </w:r>
      <w:r w:rsidR="004F42F7" w:rsidRPr="00045DD1">
        <w:rPr>
          <w:rFonts w:ascii="Arial" w:eastAsia="Calibri" w:hAnsi="Arial" w:cs="Arial"/>
          <w:sz w:val="22"/>
          <w:szCs w:val="22"/>
        </w:rPr>
        <w:t>ow ropes courses</w:t>
      </w:r>
      <w:r w:rsidRPr="00045DD1">
        <w:rPr>
          <w:rFonts w:ascii="Arial" w:eastAsia="Calibri" w:hAnsi="Arial" w:cs="Arial"/>
          <w:sz w:val="22"/>
          <w:szCs w:val="22"/>
        </w:rPr>
        <w:t>, o</w:t>
      </w:r>
      <w:r w:rsidR="004F42F7" w:rsidRPr="00045DD1">
        <w:rPr>
          <w:rFonts w:ascii="Arial" w:eastAsia="Calibri" w:hAnsi="Arial" w:cs="Arial"/>
          <w:sz w:val="22"/>
          <w:szCs w:val="22"/>
        </w:rPr>
        <w:t>bstacle courses</w:t>
      </w:r>
      <w:r w:rsidRPr="00045DD1">
        <w:rPr>
          <w:rFonts w:ascii="Arial" w:eastAsia="Calibri" w:hAnsi="Arial" w:cs="Arial"/>
          <w:sz w:val="22"/>
          <w:szCs w:val="22"/>
        </w:rPr>
        <w:t>, t</w:t>
      </w:r>
      <w:r w:rsidR="004F42F7" w:rsidRPr="00045DD1">
        <w:rPr>
          <w:rFonts w:ascii="Arial" w:eastAsia="Calibri" w:hAnsi="Arial" w:cs="Arial"/>
          <w:sz w:val="22"/>
          <w:szCs w:val="22"/>
        </w:rPr>
        <w:t>eamwork exercises</w:t>
      </w:r>
      <w:r w:rsidRPr="00045DD1">
        <w:rPr>
          <w:rFonts w:ascii="Arial" w:eastAsia="Calibri" w:hAnsi="Arial" w:cs="Arial"/>
          <w:sz w:val="22"/>
          <w:szCs w:val="22"/>
        </w:rPr>
        <w:t>, e</w:t>
      </w:r>
      <w:r w:rsidR="004F42F7" w:rsidRPr="00045DD1">
        <w:rPr>
          <w:rFonts w:ascii="Arial" w:eastAsia="Calibri" w:hAnsi="Arial" w:cs="Arial"/>
          <w:sz w:val="22"/>
          <w:szCs w:val="22"/>
        </w:rPr>
        <w:t>nvironmental studies</w:t>
      </w:r>
      <w:r w:rsidRPr="00045DD1">
        <w:rPr>
          <w:rFonts w:ascii="Arial" w:eastAsia="Calibri" w:hAnsi="Arial" w:cs="Arial"/>
          <w:sz w:val="22"/>
          <w:szCs w:val="22"/>
        </w:rPr>
        <w:t xml:space="preserve">, </w:t>
      </w:r>
      <w:r w:rsidR="00CC38D5">
        <w:rPr>
          <w:rFonts w:ascii="Arial" w:eastAsia="Calibri" w:hAnsi="Arial" w:cs="Arial"/>
          <w:sz w:val="22"/>
          <w:szCs w:val="22"/>
        </w:rPr>
        <w:t>b</w:t>
      </w:r>
      <w:r w:rsidR="00CA6153" w:rsidRPr="00045DD1">
        <w:rPr>
          <w:rFonts w:ascii="Arial" w:eastAsia="Calibri" w:hAnsi="Arial" w:cs="Arial"/>
          <w:sz w:val="22"/>
          <w:szCs w:val="22"/>
        </w:rPr>
        <w:t>ushcraft</w:t>
      </w:r>
      <w:r w:rsidR="004F42F7" w:rsidRPr="00045DD1">
        <w:rPr>
          <w:rFonts w:ascii="Arial" w:eastAsia="Calibri" w:hAnsi="Arial" w:cs="Arial"/>
          <w:sz w:val="22"/>
          <w:szCs w:val="22"/>
        </w:rPr>
        <w:t xml:space="preserve"> and shelter build</w:t>
      </w:r>
      <w:r w:rsidRPr="00045DD1">
        <w:rPr>
          <w:rFonts w:ascii="Arial" w:eastAsia="Calibri" w:hAnsi="Arial" w:cs="Arial"/>
          <w:sz w:val="22"/>
          <w:szCs w:val="22"/>
        </w:rPr>
        <w:t xml:space="preserve">ing </w:t>
      </w:r>
      <w:r w:rsidR="004F42F7" w:rsidRPr="00045DD1">
        <w:rPr>
          <w:rFonts w:ascii="Arial" w:eastAsia="Calibri" w:hAnsi="Arial" w:cs="Arial"/>
          <w:sz w:val="22"/>
          <w:szCs w:val="22"/>
        </w:rPr>
        <w:t xml:space="preserve">do not have specific National Governing Body awards. </w:t>
      </w:r>
    </w:p>
    <w:p w14:paraId="71E7DA09" w14:textId="77777777" w:rsidR="00FB774C" w:rsidRPr="00045DD1" w:rsidRDefault="005F443F" w:rsidP="004F42F7">
      <w:pPr>
        <w:rPr>
          <w:rFonts w:ascii="Arial" w:eastAsia="Calibri" w:hAnsi="Arial" w:cs="Arial"/>
          <w:sz w:val="22"/>
          <w:szCs w:val="22"/>
        </w:rPr>
      </w:pPr>
      <w:r w:rsidRPr="00045DD1">
        <w:rPr>
          <w:rFonts w:ascii="Arial" w:eastAsia="Calibri" w:hAnsi="Arial" w:cs="Arial"/>
          <w:sz w:val="22"/>
          <w:szCs w:val="22"/>
        </w:rPr>
        <w:t>However, to ensure our high safety standards also extends to these activi</w:t>
      </w:r>
      <w:r w:rsidR="00CA6153" w:rsidRPr="00045DD1">
        <w:rPr>
          <w:rFonts w:ascii="Arial" w:eastAsia="Calibri" w:hAnsi="Arial" w:cs="Arial"/>
          <w:sz w:val="22"/>
          <w:szCs w:val="22"/>
        </w:rPr>
        <w:t>ti</w:t>
      </w:r>
      <w:r w:rsidRPr="00045DD1">
        <w:rPr>
          <w:rFonts w:ascii="Arial" w:eastAsia="Calibri" w:hAnsi="Arial" w:cs="Arial"/>
          <w:sz w:val="22"/>
          <w:szCs w:val="22"/>
        </w:rPr>
        <w:t>es a</w:t>
      </w:r>
      <w:r w:rsidR="004F42F7" w:rsidRPr="00045DD1">
        <w:rPr>
          <w:rFonts w:ascii="Arial" w:eastAsia="Calibri" w:hAnsi="Arial" w:cs="Arial"/>
          <w:sz w:val="22"/>
          <w:szCs w:val="22"/>
        </w:rPr>
        <w:t>ll new staff undergo a comprehensive induction programme where they are trained, observed and assessed to ensure that the instruction they provide meets required standards</w:t>
      </w:r>
      <w:r w:rsidRPr="00045DD1">
        <w:rPr>
          <w:rFonts w:ascii="Arial" w:eastAsia="Calibri" w:hAnsi="Arial" w:cs="Arial"/>
          <w:sz w:val="22"/>
          <w:szCs w:val="22"/>
        </w:rPr>
        <w:t>.</w:t>
      </w:r>
      <w:r w:rsidR="004F42F7" w:rsidRPr="00045DD1">
        <w:rPr>
          <w:rFonts w:ascii="Arial" w:eastAsia="Calibri" w:hAnsi="Arial" w:cs="Arial"/>
          <w:sz w:val="22"/>
          <w:szCs w:val="22"/>
        </w:rPr>
        <w:t xml:space="preserve">  </w:t>
      </w:r>
    </w:p>
    <w:p w14:paraId="71E7DA0A" w14:textId="77777777" w:rsidR="00FB774C" w:rsidRPr="00045DD1" w:rsidRDefault="00FB774C" w:rsidP="004F42F7">
      <w:pPr>
        <w:rPr>
          <w:rFonts w:ascii="Arial" w:eastAsia="Calibri" w:hAnsi="Arial" w:cs="Arial"/>
          <w:b/>
          <w:sz w:val="22"/>
          <w:szCs w:val="22"/>
        </w:rPr>
      </w:pPr>
    </w:p>
    <w:p w14:paraId="6D3D18D4" w14:textId="3D1BA182" w:rsidR="00CC38D5" w:rsidRPr="00045DD1" w:rsidRDefault="004F42F7" w:rsidP="004F42F7">
      <w:pPr>
        <w:rPr>
          <w:rFonts w:ascii="Arial" w:eastAsia="Calibri" w:hAnsi="Arial" w:cs="Arial"/>
          <w:b/>
          <w:sz w:val="22"/>
          <w:szCs w:val="22"/>
        </w:rPr>
      </w:pPr>
      <w:r w:rsidRPr="00045DD1">
        <w:rPr>
          <w:rFonts w:ascii="Arial" w:eastAsia="Calibri" w:hAnsi="Arial" w:cs="Arial"/>
          <w:b/>
          <w:sz w:val="22"/>
          <w:szCs w:val="22"/>
        </w:rPr>
        <w:t>Weather</w:t>
      </w:r>
    </w:p>
    <w:p w14:paraId="71E7DA0C" w14:textId="77777777" w:rsidR="004F42F7" w:rsidRPr="00045DD1" w:rsidRDefault="004F42F7" w:rsidP="004F42F7">
      <w:pPr>
        <w:rPr>
          <w:rFonts w:ascii="Arial" w:hAnsi="Arial" w:cs="Arial"/>
          <w:b/>
          <w:sz w:val="22"/>
          <w:szCs w:val="22"/>
        </w:rPr>
      </w:pPr>
      <w:r w:rsidRPr="00045DD1">
        <w:rPr>
          <w:rFonts w:ascii="Arial" w:eastAsia="Calibri" w:hAnsi="Arial" w:cs="Arial"/>
          <w:sz w:val="22"/>
          <w:szCs w:val="22"/>
        </w:rPr>
        <w:t>In the interests of safety it may on occasions be necessary to cancel or modify certain parts of the agreed programme.  This is only likely to occur in the case of very severe weather conditions</w:t>
      </w:r>
      <w:r w:rsidR="00FB774C" w:rsidRPr="00045DD1">
        <w:rPr>
          <w:rFonts w:ascii="Arial" w:eastAsia="Calibri" w:hAnsi="Arial" w:cs="Arial"/>
          <w:sz w:val="22"/>
          <w:szCs w:val="22"/>
        </w:rPr>
        <w:t>.</w:t>
      </w:r>
    </w:p>
    <w:p w14:paraId="71E7DA0D" w14:textId="77777777" w:rsidR="00FB774C" w:rsidRPr="00045DD1" w:rsidRDefault="00FB774C" w:rsidP="004F42F7">
      <w:pPr>
        <w:rPr>
          <w:rFonts w:ascii="Arial" w:eastAsia="Calibri" w:hAnsi="Arial" w:cs="Arial"/>
          <w:b/>
          <w:sz w:val="22"/>
          <w:szCs w:val="22"/>
        </w:rPr>
      </w:pPr>
    </w:p>
    <w:p w14:paraId="4FD69591" w14:textId="77777777" w:rsidR="00C03055" w:rsidRDefault="00C03055" w:rsidP="004F42F7">
      <w:pPr>
        <w:rPr>
          <w:rFonts w:ascii="Arial" w:eastAsia="Calibri" w:hAnsi="Arial" w:cs="Arial"/>
          <w:b/>
          <w:sz w:val="22"/>
          <w:szCs w:val="22"/>
        </w:rPr>
      </w:pPr>
    </w:p>
    <w:p w14:paraId="5FDC5259" w14:textId="77777777" w:rsidR="00C03055" w:rsidRDefault="00C03055" w:rsidP="004F42F7">
      <w:pPr>
        <w:rPr>
          <w:rFonts w:ascii="Arial" w:eastAsia="Calibri" w:hAnsi="Arial" w:cs="Arial"/>
          <w:b/>
          <w:sz w:val="22"/>
          <w:szCs w:val="22"/>
        </w:rPr>
      </w:pPr>
    </w:p>
    <w:p w14:paraId="71E9B3E5" w14:textId="77777777" w:rsidR="00C03055" w:rsidRDefault="00C03055" w:rsidP="004F42F7">
      <w:pPr>
        <w:rPr>
          <w:rFonts w:ascii="Arial" w:eastAsia="Calibri" w:hAnsi="Arial" w:cs="Arial"/>
          <w:b/>
          <w:sz w:val="22"/>
          <w:szCs w:val="22"/>
        </w:rPr>
      </w:pPr>
    </w:p>
    <w:p w14:paraId="05564AB4" w14:textId="77777777" w:rsidR="00C03055" w:rsidRDefault="00C03055" w:rsidP="004F42F7">
      <w:pPr>
        <w:rPr>
          <w:rFonts w:ascii="Arial" w:eastAsia="Calibri" w:hAnsi="Arial" w:cs="Arial"/>
          <w:b/>
          <w:sz w:val="22"/>
          <w:szCs w:val="22"/>
        </w:rPr>
      </w:pPr>
    </w:p>
    <w:p w14:paraId="67915BBA" w14:textId="2DA746DD" w:rsidR="00CC38D5" w:rsidRPr="00045DD1" w:rsidRDefault="004F42F7" w:rsidP="004F42F7">
      <w:pPr>
        <w:rPr>
          <w:rFonts w:ascii="Arial" w:eastAsia="Calibri" w:hAnsi="Arial" w:cs="Arial"/>
          <w:b/>
          <w:sz w:val="22"/>
          <w:szCs w:val="22"/>
        </w:rPr>
      </w:pPr>
      <w:r w:rsidRPr="00045DD1">
        <w:rPr>
          <w:rFonts w:ascii="Arial" w:eastAsia="Calibri" w:hAnsi="Arial" w:cs="Arial"/>
          <w:b/>
          <w:sz w:val="22"/>
          <w:szCs w:val="22"/>
        </w:rPr>
        <w:t>Equipment</w:t>
      </w:r>
    </w:p>
    <w:p w14:paraId="71E7DA0F" w14:textId="0020FFF0" w:rsidR="001E20EB" w:rsidRDefault="001E20EB" w:rsidP="001E20EB">
      <w:pPr>
        <w:rPr>
          <w:rFonts w:ascii="Arial" w:eastAsia="Calibri" w:hAnsi="Arial" w:cs="Arial"/>
          <w:sz w:val="22"/>
          <w:szCs w:val="22"/>
        </w:rPr>
      </w:pPr>
      <w:r w:rsidRPr="00045DD1">
        <w:rPr>
          <w:rFonts w:ascii="Arial" w:eastAsia="Calibri" w:hAnsi="Arial" w:cs="Arial"/>
          <w:sz w:val="22"/>
          <w:szCs w:val="22"/>
        </w:rPr>
        <w:t xml:space="preserve">Hindleap provides any specialist equipment </w:t>
      </w:r>
      <w:r w:rsidR="00C94E66">
        <w:rPr>
          <w:rFonts w:ascii="Arial" w:eastAsia="Calibri" w:hAnsi="Arial" w:cs="Arial"/>
          <w:sz w:val="22"/>
          <w:szCs w:val="22"/>
        </w:rPr>
        <w:t xml:space="preserve">that is </w:t>
      </w:r>
      <w:r w:rsidRPr="00045DD1">
        <w:rPr>
          <w:rFonts w:ascii="Arial" w:eastAsia="Calibri" w:hAnsi="Arial" w:cs="Arial"/>
          <w:sz w:val="22"/>
          <w:szCs w:val="22"/>
        </w:rPr>
        <w:t>required for an activity. All equipment provided is fit for purpose and is checked regularly for defects.</w:t>
      </w:r>
    </w:p>
    <w:p w14:paraId="6BC07C9A" w14:textId="77777777" w:rsidR="00C94E66" w:rsidRPr="00045DD1" w:rsidRDefault="00C94E66" w:rsidP="001E20EB">
      <w:pPr>
        <w:rPr>
          <w:rFonts w:ascii="Arial" w:eastAsia="Calibri" w:hAnsi="Arial" w:cs="Arial"/>
          <w:sz w:val="22"/>
          <w:szCs w:val="22"/>
        </w:rPr>
      </w:pPr>
    </w:p>
    <w:p w14:paraId="71E7DA10" w14:textId="77777777" w:rsidR="001E20EB" w:rsidRPr="00045DD1" w:rsidRDefault="001E20EB" w:rsidP="001E20EB">
      <w:pPr>
        <w:rPr>
          <w:rFonts w:ascii="Arial" w:eastAsia="Calibri" w:hAnsi="Arial" w:cs="Arial"/>
          <w:sz w:val="22"/>
          <w:szCs w:val="22"/>
        </w:rPr>
      </w:pPr>
      <w:r w:rsidRPr="00045DD1">
        <w:rPr>
          <w:rFonts w:ascii="Arial" w:eastAsia="Calibri" w:hAnsi="Arial" w:cs="Arial"/>
          <w:sz w:val="22"/>
          <w:szCs w:val="22"/>
        </w:rPr>
        <w:t>Our high and low ropes courses</w:t>
      </w:r>
      <w:r w:rsidR="00A976CB" w:rsidRPr="00045DD1">
        <w:rPr>
          <w:rFonts w:ascii="Arial" w:eastAsia="Calibri" w:hAnsi="Arial" w:cs="Arial"/>
          <w:sz w:val="22"/>
          <w:szCs w:val="22"/>
        </w:rPr>
        <w:t xml:space="preserve"> and</w:t>
      </w:r>
      <w:r w:rsidRPr="00045DD1">
        <w:rPr>
          <w:rFonts w:ascii="Arial" w:eastAsia="Calibri" w:hAnsi="Arial" w:cs="Arial"/>
          <w:sz w:val="22"/>
          <w:szCs w:val="22"/>
        </w:rPr>
        <w:t xml:space="preserve"> climbing wall </w:t>
      </w:r>
      <w:r w:rsidR="00A976CB" w:rsidRPr="00045DD1">
        <w:rPr>
          <w:rFonts w:ascii="Arial" w:eastAsia="Calibri" w:hAnsi="Arial" w:cs="Arial"/>
          <w:sz w:val="22"/>
          <w:szCs w:val="22"/>
        </w:rPr>
        <w:t>are</w:t>
      </w:r>
      <w:r w:rsidRPr="00045DD1">
        <w:rPr>
          <w:rFonts w:ascii="Arial" w:eastAsia="Calibri" w:hAnsi="Arial" w:cs="Arial"/>
          <w:sz w:val="22"/>
          <w:szCs w:val="22"/>
        </w:rPr>
        <w:t xml:space="preserve"> also inspected by a specialist contractor, </w:t>
      </w:r>
    </w:p>
    <w:p w14:paraId="71E7DA11" w14:textId="77777777" w:rsidR="001E20EB" w:rsidRPr="00045DD1" w:rsidRDefault="001E20EB" w:rsidP="004F42F7">
      <w:pPr>
        <w:rPr>
          <w:rFonts w:ascii="Arial" w:eastAsia="Calibri" w:hAnsi="Arial" w:cs="Arial"/>
          <w:b/>
          <w:sz w:val="22"/>
          <w:szCs w:val="22"/>
        </w:rPr>
      </w:pPr>
    </w:p>
    <w:p w14:paraId="6973CCAF" w14:textId="004C3467" w:rsidR="00C94E66" w:rsidRPr="00045DD1" w:rsidRDefault="004F42F7" w:rsidP="004F42F7">
      <w:pPr>
        <w:rPr>
          <w:rFonts w:ascii="Arial" w:eastAsia="Calibri" w:hAnsi="Arial" w:cs="Arial"/>
          <w:b/>
          <w:sz w:val="22"/>
          <w:szCs w:val="22"/>
        </w:rPr>
      </w:pPr>
      <w:r w:rsidRPr="00045DD1">
        <w:rPr>
          <w:rFonts w:ascii="Arial" w:eastAsia="Calibri" w:hAnsi="Arial" w:cs="Arial"/>
          <w:b/>
          <w:sz w:val="22"/>
          <w:szCs w:val="22"/>
        </w:rPr>
        <w:t>Transport</w:t>
      </w:r>
    </w:p>
    <w:p w14:paraId="71E7DA14" w14:textId="4C2BDA8A" w:rsidR="004F42F7" w:rsidRPr="00045DD1" w:rsidRDefault="004F42F7" w:rsidP="004F42F7">
      <w:pPr>
        <w:rPr>
          <w:rFonts w:ascii="Arial" w:eastAsia="Calibri" w:hAnsi="Arial" w:cs="Arial"/>
          <w:sz w:val="22"/>
          <w:szCs w:val="22"/>
        </w:rPr>
      </w:pPr>
      <w:r w:rsidRPr="00045DD1">
        <w:rPr>
          <w:rFonts w:ascii="Arial" w:eastAsia="Calibri" w:hAnsi="Arial" w:cs="Arial"/>
          <w:sz w:val="22"/>
          <w:szCs w:val="22"/>
        </w:rPr>
        <w:t xml:space="preserve">The Centre will occasionally use minibus transport. It is </w:t>
      </w:r>
      <w:r w:rsidR="00FB774C" w:rsidRPr="00045DD1">
        <w:rPr>
          <w:rFonts w:ascii="Arial" w:eastAsia="Calibri" w:hAnsi="Arial" w:cs="Arial"/>
          <w:sz w:val="22"/>
          <w:szCs w:val="22"/>
        </w:rPr>
        <w:t>our p</w:t>
      </w:r>
      <w:r w:rsidRPr="00045DD1">
        <w:rPr>
          <w:rFonts w:ascii="Arial" w:eastAsia="Calibri" w:hAnsi="Arial" w:cs="Arial"/>
          <w:sz w:val="22"/>
          <w:szCs w:val="22"/>
        </w:rPr>
        <w:t xml:space="preserve">olicy that everybody uses seat belts. All minibuses have forward facing seats. All drivers hold a PCV or have passed a Minibus Driving Test. </w:t>
      </w:r>
    </w:p>
    <w:p w14:paraId="71E7DA15" w14:textId="77777777" w:rsidR="004F42F7" w:rsidRPr="00045DD1" w:rsidRDefault="004F42F7" w:rsidP="004F42F7">
      <w:pPr>
        <w:rPr>
          <w:rFonts w:ascii="Arial" w:hAnsi="Arial" w:cs="Arial"/>
          <w:b/>
          <w:sz w:val="22"/>
          <w:szCs w:val="22"/>
        </w:rPr>
      </w:pPr>
    </w:p>
    <w:p w14:paraId="43A1DBEE" w14:textId="414A14C3" w:rsidR="00C94E66" w:rsidRPr="00045DD1" w:rsidRDefault="004F42F7" w:rsidP="004F42F7">
      <w:pPr>
        <w:rPr>
          <w:rFonts w:ascii="Arial" w:hAnsi="Arial" w:cs="Arial"/>
          <w:b/>
          <w:sz w:val="22"/>
          <w:szCs w:val="22"/>
        </w:rPr>
      </w:pPr>
      <w:r w:rsidRPr="00045DD1">
        <w:rPr>
          <w:rFonts w:ascii="Arial" w:hAnsi="Arial" w:cs="Arial"/>
          <w:b/>
          <w:sz w:val="22"/>
          <w:szCs w:val="22"/>
        </w:rPr>
        <w:t>First aid</w:t>
      </w:r>
    </w:p>
    <w:p w14:paraId="71E7DA17" w14:textId="77777777" w:rsidR="001E20EB" w:rsidRPr="00045DD1" w:rsidRDefault="004F42F7" w:rsidP="004F42F7">
      <w:pPr>
        <w:rPr>
          <w:rFonts w:ascii="Arial" w:eastAsia="Calibri" w:hAnsi="Arial" w:cs="Arial"/>
          <w:sz w:val="22"/>
          <w:szCs w:val="22"/>
        </w:rPr>
      </w:pPr>
      <w:r w:rsidRPr="00045DD1">
        <w:rPr>
          <w:rFonts w:ascii="Arial" w:eastAsia="Calibri" w:hAnsi="Arial" w:cs="Arial"/>
          <w:sz w:val="22"/>
          <w:szCs w:val="22"/>
        </w:rPr>
        <w:t xml:space="preserve">All staff working with young people </w:t>
      </w:r>
      <w:r w:rsidR="00FB774C" w:rsidRPr="00045DD1">
        <w:rPr>
          <w:rFonts w:ascii="Arial" w:eastAsia="Calibri" w:hAnsi="Arial" w:cs="Arial"/>
          <w:sz w:val="22"/>
          <w:szCs w:val="22"/>
        </w:rPr>
        <w:t>possess</w:t>
      </w:r>
      <w:r w:rsidRPr="00045DD1">
        <w:rPr>
          <w:rFonts w:ascii="Arial" w:eastAsia="Calibri" w:hAnsi="Arial" w:cs="Arial"/>
          <w:sz w:val="22"/>
          <w:szCs w:val="22"/>
        </w:rPr>
        <w:t xml:space="preserve"> a current First Aid </w:t>
      </w:r>
      <w:r w:rsidR="001E20EB" w:rsidRPr="00045DD1">
        <w:rPr>
          <w:rFonts w:ascii="Arial" w:eastAsia="Calibri" w:hAnsi="Arial" w:cs="Arial"/>
          <w:sz w:val="22"/>
          <w:szCs w:val="22"/>
        </w:rPr>
        <w:t>Qualification</w:t>
      </w:r>
      <w:r w:rsidRPr="00045DD1">
        <w:rPr>
          <w:rFonts w:ascii="Arial" w:eastAsia="Calibri" w:hAnsi="Arial" w:cs="Arial"/>
          <w:sz w:val="22"/>
          <w:szCs w:val="22"/>
        </w:rPr>
        <w:t>.</w:t>
      </w:r>
    </w:p>
    <w:p w14:paraId="71E7DA18" w14:textId="77777777" w:rsidR="001E20EB" w:rsidRPr="00045DD1" w:rsidRDefault="001E20EB" w:rsidP="004F42F7">
      <w:pPr>
        <w:rPr>
          <w:rFonts w:ascii="Arial" w:eastAsia="Calibri" w:hAnsi="Arial" w:cs="Arial"/>
          <w:sz w:val="22"/>
          <w:szCs w:val="22"/>
        </w:rPr>
      </w:pPr>
    </w:p>
    <w:p w14:paraId="2B063A50" w14:textId="21F3B8F1" w:rsidR="00C94E66" w:rsidRPr="00B5580D" w:rsidRDefault="001E20EB" w:rsidP="001E20EB">
      <w:pPr>
        <w:rPr>
          <w:rFonts w:ascii="Arial" w:eastAsia="Calibri" w:hAnsi="Arial" w:cs="Arial"/>
          <w:b/>
          <w:sz w:val="22"/>
          <w:szCs w:val="22"/>
        </w:rPr>
      </w:pPr>
      <w:r w:rsidRPr="00045DD1">
        <w:rPr>
          <w:rFonts w:ascii="Arial" w:eastAsia="Calibri" w:hAnsi="Arial" w:cs="Arial"/>
          <w:b/>
          <w:sz w:val="22"/>
          <w:szCs w:val="22"/>
        </w:rPr>
        <w:t>Trees</w:t>
      </w:r>
    </w:p>
    <w:p w14:paraId="71E7DA1A" w14:textId="77777777" w:rsidR="001E20EB" w:rsidRPr="00045DD1" w:rsidRDefault="001E20EB" w:rsidP="001E20EB">
      <w:pPr>
        <w:rPr>
          <w:rFonts w:ascii="Arial" w:hAnsi="Arial" w:cs="Arial"/>
          <w:sz w:val="22"/>
          <w:szCs w:val="22"/>
        </w:rPr>
      </w:pPr>
      <w:r w:rsidRPr="00045DD1">
        <w:rPr>
          <w:rFonts w:ascii="Arial" w:hAnsi="Arial" w:cs="Arial"/>
          <w:sz w:val="22"/>
          <w:szCs w:val="22"/>
        </w:rPr>
        <w:t xml:space="preserve">Our </w:t>
      </w:r>
      <w:r w:rsidR="00BF4B83" w:rsidRPr="00045DD1">
        <w:rPr>
          <w:rFonts w:ascii="Arial" w:hAnsi="Arial" w:cs="Arial"/>
          <w:sz w:val="22"/>
          <w:szCs w:val="22"/>
        </w:rPr>
        <w:t>site is</w:t>
      </w:r>
      <w:r w:rsidRPr="00045DD1">
        <w:rPr>
          <w:rFonts w:ascii="Arial" w:hAnsi="Arial" w:cs="Arial"/>
          <w:sz w:val="22"/>
          <w:szCs w:val="22"/>
        </w:rPr>
        <w:t xml:space="preserve"> surveye</w:t>
      </w:r>
      <w:r w:rsidR="00E93FE3" w:rsidRPr="00045DD1">
        <w:rPr>
          <w:rFonts w:ascii="Arial" w:hAnsi="Arial" w:cs="Arial"/>
          <w:sz w:val="22"/>
          <w:szCs w:val="22"/>
        </w:rPr>
        <w:t>d annually by a qualified arbori</w:t>
      </w:r>
      <w:r w:rsidRPr="00045DD1">
        <w:rPr>
          <w:rFonts w:ascii="Arial" w:hAnsi="Arial" w:cs="Arial"/>
          <w:sz w:val="22"/>
          <w:szCs w:val="22"/>
        </w:rPr>
        <w:t xml:space="preserve">culturalist and any tree surgery which is recorded as being essential and/or urgent is carried out. </w:t>
      </w:r>
    </w:p>
    <w:p w14:paraId="71E7DA1B" w14:textId="77777777" w:rsidR="004F42F7" w:rsidRPr="00045DD1" w:rsidRDefault="004F42F7" w:rsidP="004F42F7">
      <w:pPr>
        <w:rPr>
          <w:rFonts w:ascii="Arial" w:eastAsia="Calibri" w:hAnsi="Arial" w:cs="Arial"/>
          <w:sz w:val="22"/>
          <w:szCs w:val="22"/>
        </w:rPr>
      </w:pPr>
    </w:p>
    <w:p w14:paraId="4625D580" w14:textId="303CDC8C" w:rsidR="00B5580D" w:rsidRPr="00045DD1" w:rsidRDefault="00ED6307" w:rsidP="004F42F7">
      <w:pPr>
        <w:rPr>
          <w:rFonts w:ascii="Arial" w:hAnsi="Arial" w:cs="Arial"/>
          <w:b/>
          <w:sz w:val="22"/>
          <w:szCs w:val="22"/>
        </w:rPr>
      </w:pPr>
      <w:r>
        <w:rPr>
          <w:rFonts w:ascii="Arial" w:hAnsi="Arial" w:cs="Arial"/>
          <w:b/>
          <w:sz w:val="22"/>
          <w:szCs w:val="22"/>
        </w:rPr>
        <w:t xml:space="preserve">Safeguarding and </w:t>
      </w:r>
      <w:r w:rsidR="004F42F7" w:rsidRPr="00045DD1">
        <w:rPr>
          <w:rFonts w:ascii="Arial" w:hAnsi="Arial" w:cs="Arial"/>
          <w:b/>
          <w:sz w:val="22"/>
          <w:szCs w:val="22"/>
        </w:rPr>
        <w:t xml:space="preserve">Child </w:t>
      </w:r>
      <w:r>
        <w:rPr>
          <w:rFonts w:ascii="Arial" w:hAnsi="Arial" w:cs="Arial"/>
          <w:b/>
          <w:sz w:val="22"/>
          <w:szCs w:val="22"/>
        </w:rPr>
        <w:t>P</w:t>
      </w:r>
      <w:r w:rsidR="004F42F7" w:rsidRPr="00045DD1">
        <w:rPr>
          <w:rFonts w:ascii="Arial" w:hAnsi="Arial" w:cs="Arial"/>
          <w:b/>
          <w:sz w:val="22"/>
          <w:szCs w:val="22"/>
        </w:rPr>
        <w:t>rotection</w:t>
      </w:r>
    </w:p>
    <w:p w14:paraId="71E7DA20" w14:textId="305DBA68" w:rsidR="001E20EB" w:rsidRPr="00045DD1" w:rsidRDefault="001E20EB" w:rsidP="001E20EB">
      <w:pPr>
        <w:rPr>
          <w:rFonts w:ascii="Arial" w:hAnsi="Arial" w:cs="Arial"/>
          <w:sz w:val="22"/>
          <w:szCs w:val="22"/>
        </w:rPr>
      </w:pPr>
      <w:r w:rsidRPr="00045DD1">
        <w:rPr>
          <w:rFonts w:ascii="Arial" w:hAnsi="Arial" w:cs="Arial"/>
          <w:sz w:val="22"/>
          <w:szCs w:val="22"/>
        </w:rPr>
        <w:t xml:space="preserve">Our Safeguarding Policy requires that enhanced DBS checks are carried out on </w:t>
      </w:r>
      <w:r w:rsidR="00E93FE3" w:rsidRPr="00045DD1">
        <w:rPr>
          <w:rFonts w:ascii="Arial" w:hAnsi="Arial" w:cs="Arial"/>
          <w:sz w:val="22"/>
          <w:szCs w:val="22"/>
        </w:rPr>
        <w:t>all staff employed at Hindleap</w:t>
      </w:r>
      <w:r w:rsidR="00E60544">
        <w:rPr>
          <w:rFonts w:ascii="Arial" w:hAnsi="Arial" w:cs="Arial"/>
          <w:sz w:val="22"/>
          <w:szCs w:val="22"/>
        </w:rPr>
        <w:t xml:space="preserve"> Warren.</w:t>
      </w:r>
      <w:r w:rsidRPr="00045DD1">
        <w:rPr>
          <w:rFonts w:ascii="Arial" w:hAnsi="Arial" w:cs="Arial"/>
          <w:sz w:val="22"/>
          <w:szCs w:val="22"/>
        </w:rPr>
        <w:t xml:space="preserve"> Our staff also attend Safeguarding and Child Protection Training</w:t>
      </w:r>
      <w:r w:rsidR="00ED6307">
        <w:rPr>
          <w:rFonts w:ascii="Arial" w:hAnsi="Arial" w:cs="Arial"/>
          <w:sz w:val="22"/>
          <w:szCs w:val="22"/>
        </w:rPr>
        <w:t xml:space="preserve"> and we have a Designated Safeguarding Lead supported by four Des</w:t>
      </w:r>
      <w:r w:rsidR="00AD1AB2">
        <w:rPr>
          <w:rFonts w:ascii="Arial" w:hAnsi="Arial" w:cs="Arial"/>
          <w:sz w:val="22"/>
          <w:szCs w:val="22"/>
        </w:rPr>
        <w:t>ig</w:t>
      </w:r>
      <w:r w:rsidR="0020614E">
        <w:rPr>
          <w:rFonts w:ascii="Arial" w:hAnsi="Arial" w:cs="Arial"/>
          <w:sz w:val="22"/>
          <w:szCs w:val="22"/>
        </w:rPr>
        <w:t>n</w:t>
      </w:r>
      <w:r w:rsidR="00ED6307">
        <w:rPr>
          <w:rFonts w:ascii="Arial" w:hAnsi="Arial" w:cs="Arial"/>
          <w:sz w:val="22"/>
          <w:szCs w:val="22"/>
        </w:rPr>
        <w:t xml:space="preserve">ated Safeguarding Officers who are </w:t>
      </w:r>
      <w:r w:rsidR="006D06BB">
        <w:rPr>
          <w:rFonts w:ascii="Arial" w:hAnsi="Arial" w:cs="Arial"/>
          <w:sz w:val="22"/>
          <w:szCs w:val="22"/>
        </w:rPr>
        <w:t>trained to manage any safeguarding concerns raised by staff.</w:t>
      </w:r>
    </w:p>
    <w:p w14:paraId="71E7DA21" w14:textId="77777777" w:rsidR="001E20EB" w:rsidRPr="00045DD1" w:rsidRDefault="001E20EB" w:rsidP="004F42F7">
      <w:pPr>
        <w:rPr>
          <w:rFonts w:ascii="Arial" w:hAnsi="Arial" w:cs="Arial"/>
          <w:sz w:val="22"/>
          <w:szCs w:val="22"/>
        </w:rPr>
      </w:pPr>
    </w:p>
    <w:p w14:paraId="24A5777C" w14:textId="496184D1" w:rsidR="00B5580D" w:rsidRPr="00045DD1" w:rsidRDefault="00FB774C" w:rsidP="004F42F7">
      <w:pPr>
        <w:rPr>
          <w:rFonts w:ascii="Arial" w:hAnsi="Arial" w:cs="Arial"/>
          <w:b/>
          <w:sz w:val="22"/>
          <w:szCs w:val="22"/>
        </w:rPr>
      </w:pPr>
      <w:r w:rsidRPr="00045DD1">
        <w:rPr>
          <w:rFonts w:ascii="Arial" w:hAnsi="Arial" w:cs="Arial"/>
          <w:b/>
          <w:sz w:val="22"/>
          <w:szCs w:val="22"/>
        </w:rPr>
        <w:t>Supervising young people during down time</w:t>
      </w:r>
    </w:p>
    <w:p w14:paraId="71E7DA23" w14:textId="77777777" w:rsidR="001E20EB" w:rsidRPr="00045DD1" w:rsidRDefault="001E20EB" w:rsidP="001E20EB">
      <w:pPr>
        <w:rPr>
          <w:rFonts w:ascii="Arial" w:eastAsia="Calibri" w:hAnsi="Arial" w:cs="Arial"/>
          <w:sz w:val="22"/>
          <w:szCs w:val="22"/>
        </w:rPr>
      </w:pPr>
      <w:r w:rsidRPr="00045DD1">
        <w:rPr>
          <w:rFonts w:ascii="Arial" w:eastAsia="Calibri" w:hAnsi="Arial" w:cs="Arial"/>
          <w:sz w:val="22"/>
          <w:szCs w:val="22"/>
        </w:rPr>
        <w:t>Accompanying staff are responsible for supervising the young people within their groups during ‘down time’.  However, Hindleap operates a ‘Duty Instructor’ system, which means that a member of our instructional team will always be available to give assistance and is on call throughout the night to deal with emergencies.</w:t>
      </w:r>
    </w:p>
    <w:p w14:paraId="71E7DA24" w14:textId="77777777" w:rsidR="001E20EB" w:rsidRPr="00045DD1" w:rsidRDefault="001E20EB" w:rsidP="004F42F7">
      <w:pPr>
        <w:rPr>
          <w:rFonts w:ascii="Arial" w:hAnsi="Arial" w:cs="Arial"/>
          <w:b/>
          <w:sz w:val="22"/>
          <w:szCs w:val="22"/>
        </w:rPr>
      </w:pPr>
    </w:p>
    <w:p w14:paraId="71E7DA2D" w14:textId="77777777" w:rsidR="004F42F7" w:rsidRPr="00045DD1" w:rsidRDefault="004F42F7" w:rsidP="004F42F7">
      <w:pPr>
        <w:rPr>
          <w:rFonts w:ascii="Arial" w:hAnsi="Arial" w:cs="Arial"/>
          <w:b/>
          <w:sz w:val="22"/>
          <w:szCs w:val="22"/>
        </w:rPr>
      </w:pPr>
      <w:r w:rsidRPr="00045DD1">
        <w:rPr>
          <w:rFonts w:ascii="Arial" w:hAnsi="Arial" w:cs="Arial"/>
          <w:b/>
          <w:sz w:val="22"/>
          <w:szCs w:val="22"/>
        </w:rPr>
        <w:t>Security</w:t>
      </w:r>
    </w:p>
    <w:p w14:paraId="71E7DA2E" w14:textId="77777777" w:rsidR="004F42F7" w:rsidRPr="00045DD1" w:rsidRDefault="004F42F7" w:rsidP="004F42F7">
      <w:pPr>
        <w:rPr>
          <w:rFonts w:ascii="Arial" w:hAnsi="Arial" w:cs="Arial"/>
          <w:sz w:val="22"/>
          <w:szCs w:val="22"/>
        </w:rPr>
      </w:pPr>
      <w:r w:rsidRPr="00045DD1">
        <w:rPr>
          <w:rFonts w:ascii="Arial" w:hAnsi="Arial" w:cs="Arial"/>
          <w:sz w:val="22"/>
          <w:szCs w:val="22"/>
        </w:rPr>
        <w:t xml:space="preserve">Hindleap </w:t>
      </w:r>
      <w:r w:rsidR="00FB774C" w:rsidRPr="00045DD1">
        <w:rPr>
          <w:rFonts w:ascii="Arial" w:hAnsi="Arial" w:cs="Arial"/>
          <w:sz w:val="22"/>
          <w:szCs w:val="22"/>
        </w:rPr>
        <w:t xml:space="preserve">grounds are private and the Centre </w:t>
      </w:r>
      <w:r w:rsidRPr="00045DD1">
        <w:rPr>
          <w:rFonts w:ascii="Arial" w:hAnsi="Arial" w:cs="Arial"/>
          <w:sz w:val="22"/>
          <w:szCs w:val="22"/>
        </w:rPr>
        <w:t xml:space="preserve">is in a rural location. </w:t>
      </w:r>
      <w:r w:rsidR="00FB774C" w:rsidRPr="00045DD1">
        <w:rPr>
          <w:rFonts w:ascii="Arial" w:hAnsi="Arial" w:cs="Arial"/>
          <w:sz w:val="22"/>
          <w:szCs w:val="22"/>
        </w:rPr>
        <w:t>T</w:t>
      </w:r>
      <w:r w:rsidRPr="00045DD1">
        <w:rPr>
          <w:rFonts w:ascii="Arial" w:hAnsi="Arial" w:cs="Arial"/>
          <w:sz w:val="22"/>
          <w:szCs w:val="22"/>
        </w:rPr>
        <w:t>he following securit</w:t>
      </w:r>
      <w:r w:rsidR="00FB774C" w:rsidRPr="00045DD1">
        <w:rPr>
          <w:rFonts w:ascii="Arial" w:hAnsi="Arial" w:cs="Arial"/>
          <w:sz w:val="22"/>
          <w:szCs w:val="22"/>
        </w:rPr>
        <w:t>y arrangements are in operation.</w:t>
      </w:r>
    </w:p>
    <w:p w14:paraId="71E7DA2F" w14:textId="1ED03410" w:rsidR="004F42F7" w:rsidRPr="00045DD1" w:rsidRDefault="004F42F7" w:rsidP="00A976CB">
      <w:pPr>
        <w:pStyle w:val="ListParagraph"/>
        <w:numPr>
          <w:ilvl w:val="0"/>
          <w:numId w:val="17"/>
        </w:numPr>
        <w:autoSpaceDE w:val="0"/>
        <w:autoSpaceDN w:val="0"/>
        <w:adjustRightInd w:val="0"/>
        <w:spacing w:before="120"/>
        <w:rPr>
          <w:rFonts w:ascii="Arial" w:eastAsia="Calibri" w:hAnsi="Arial" w:cs="Arial"/>
          <w:color w:val="000000"/>
          <w:sz w:val="22"/>
          <w:szCs w:val="22"/>
        </w:rPr>
      </w:pPr>
      <w:r w:rsidRPr="00045DD1">
        <w:rPr>
          <w:rFonts w:ascii="Arial" w:eastAsia="Calibri" w:hAnsi="Arial" w:cs="Arial"/>
          <w:color w:val="000000"/>
          <w:sz w:val="22"/>
          <w:szCs w:val="22"/>
        </w:rPr>
        <w:t xml:space="preserve">All visitors to the Centre are required to sign in at </w:t>
      </w:r>
      <w:r w:rsidR="006D06BB">
        <w:rPr>
          <w:rFonts w:ascii="Arial" w:eastAsia="Calibri" w:hAnsi="Arial" w:cs="Arial"/>
          <w:color w:val="000000"/>
          <w:sz w:val="22"/>
          <w:szCs w:val="22"/>
        </w:rPr>
        <w:t>r</w:t>
      </w:r>
      <w:r w:rsidRPr="00045DD1">
        <w:rPr>
          <w:rFonts w:ascii="Arial" w:eastAsia="Calibri" w:hAnsi="Arial" w:cs="Arial"/>
          <w:color w:val="000000"/>
          <w:sz w:val="22"/>
          <w:szCs w:val="22"/>
        </w:rPr>
        <w:t>eception and wear visitor badges</w:t>
      </w:r>
      <w:r w:rsidR="003B0425" w:rsidRPr="00045DD1">
        <w:rPr>
          <w:rFonts w:ascii="Arial" w:eastAsia="Calibri" w:hAnsi="Arial" w:cs="Arial"/>
          <w:color w:val="000000"/>
          <w:sz w:val="22"/>
          <w:szCs w:val="22"/>
        </w:rPr>
        <w:t>.</w:t>
      </w:r>
    </w:p>
    <w:p w14:paraId="71E7DA30" w14:textId="77777777" w:rsidR="004F42F7" w:rsidRPr="00045DD1" w:rsidRDefault="004F42F7" w:rsidP="00A976CB">
      <w:pPr>
        <w:pStyle w:val="ListParagraph"/>
        <w:numPr>
          <w:ilvl w:val="0"/>
          <w:numId w:val="17"/>
        </w:numPr>
        <w:autoSpaceDE w:val="0"/>
        <w:autoSpaceDN w:val="0"/>
        <w:adjustRightInd w:val="0"/>
        <w:rPr>
          <w:rFonts w:ascii="Arial" w:eastAsia="Calibri" w:hAnsi="Arial" w:cs="Arial"/>
          <w:color w:val="000000"/>
          <w:sz w:val="22"/>
          <w:szCs w:val="22"/>
        </w:rPr>
      </w:pPr>
      <w:r w:rsidRPr="00045DD1">
        <w:rPr>
          <w:rFonts w:ascii="Arial" w:eastAsia="Calibri" w:hAnsi="Arial" w:cs="Arial"/>
          <w:color w:val="000000"/>
          <w:sz w:val="22"/>
          <w:szCs w:val="22"/>
        </w:rPr>
        <w:t>Bedroom doors and ‘zones’ are lock</w:t>
      </w:r>
      <w:r w:rsidR="003B0425" w:rsidRPr="00045DD1">
        <w:rPr>
          <w:rFonts w:ascii="Arial" w:eastAsia="Calibri" w:hAnsi="Arial" w:cs="Arial"/>
          <w:color w:val="000000"/>
          <w:sz w:val="22"/>
          <w:szCs w:val="22"/>
        </w:rPr>
        <w:t>ed</w:t>
      </w:r>
      <w:r w:rsidRPr="00045DD1">
        <w:rPr>
          <w:rFonts w:ascii="Arial" w:eastAsia="Calibri" w:hAnsi="Arial" w:cs="Arial"/>
          <w:color w:val="000000"/>
          <w:sz w:val="22"/>
          <w:szCs w:val="22"/>
        </w:rPr>
        <w:t xml:space="preserve"> by an electronic fob system</w:t>
      </w:r>
      <w:r w:rsidR="00E80C01" w:rsidRPr="00045DD1">
        <w:rPr>
          <w:rFonts w:ascii="Arial" w:eastAsia="Calibri" w:hAnsi="Arial" w:cs="Arial"/>
          <w:color w:val="000000"/>
          <w:sz w:val="22"/>
          <w:szCs w:val="22"/>
        </w:rPr>
        <w:t xml:space="preserve"> </w:t>
      </w:r>
      <w:r w:rsidR="003B0425" w:rsidRPr="00045DD1">
        <w:rPr>
          <w:rFonts w:ascii="Arial" w:eastAsia="Calibri" w:hAnsi="Arial" w:cs="Arial"/>
          <w:color w:val="000000"/>
          <w:sz w:val="22"/>
          <w:szCs w:val="22"/>
        </w:rPr>
        <w:t xml:space="preserve">issued </w:t>
      </w:r>
      <w:r w:rsidRPr="00045DD1">
        <w:rPr>
          <w:rFonts w:ascii="Arial" w:eastAsia="Calibri" w:hAnsi="Arial" w:cs="Arial"/>
          <w:color w:val="000000"/>
          <w:sz w:val="22"/>
          <w:szCs w:val="22"/>
        </w:rPr>
        <w:t>to visiting staff</w:t>
      </w:r>
      <w:r w:rsidR="003B0425" w:rsidRPr="00045DD1">
        <w:rPr>
          <w:rFonts w:ascii="Arial" w:eastAsia="Calibri" w:hAnsi="Arial" w:cs="Arial"/>
          <w:color w:val="000000"/>
          <w:sz w:val="22"/>
          <w:szCs w:val="22"/>
        </w:rPr>
        <w:t>.</w:t>
      </w:r>
    </w:p>
    <w:p w14:paraId="71E7DA31" w14:textId="77777777" w:rsidR="004F42F7" w:rsidRPr="00045DD1" w:rsidRDefault="00FB774C" w:rsidP="00A976CB">
      <w:pPr>
        <w:pStyle w:val="ListParagraph"/>
        <w:numPr>
          <w:ilvl w:val="0"/>
          <w:numId w:val="17"/>
        </w:numPr>
        <w:autoSpaceDE w:val="0"/>
        <w:autoSpaceDN w:val="0"/>
        <w:adjustRightInd w:val="0"/>
        <w:rPr>
          <w:rFonts w:ascii="Arial" w:eastAsia="Calibri" w:hAnsi="Arial" w:cs="Arial"/>
          <w:color w:val="000000"/>
          <w:sz w:val="22"/>
          <w:szCs w:val="22"/>
        </w:rPr>
      </w:pPr>
      <w:r w:rsidRPr="00045DD1">
        <w:rPr>
          <w:rFonts w:ascii="Arial" w:eastAsia="Calibri" w:hAnsi="Arial" w:cs="Arial"/>
          <w:color w:val="000000"/>
          <w:sz w:val="22"/>
          <w:szCs w:val="22"/>
        </w:rPr>
        <w:t>We have p</w:t>
      </w:r>
      <w:r w:rsidR="004F42F7" w:rsidRPr="00045DD1">
        <w:rPr>
          <w:rFonts w:ascii="Arial" w:eastAsia="Calibri" w:hAnsi="Arial" w:cs="Arial"/>
          <w:color w:val="000000"/>
          <w:sz w:val="22"/>
          <w:szCs w:val="22"/>
        </w:rPr>
        <w:t>rivate grounds with no</w:t>
      </w:r>
      <w:r w:rsidR="00E80C01" w:rsidRPr="00045DD1">
        <w:rPr>
          <w:rFonts w:ascii="Arial" w:eastAsia="Calibri" w:hAnsi="Arial" w:cs="Arial"/>
          <w:color w:val="000000"/>
          <w:sz w:val="22"/>
          <w:szCs w:val="22"/>
        </w:rPr>
        <w:t xml:space="preserve"> unauthorised</w:t>
      </w:r>
      <w:r w:rsidR="004F42F7" w:rsidRPr="00045DD1">
        <w:rPr>
          <w:rFonts w:ascii="Arial" w:eastAsia="Calibri" w:hAnsi="Arial" w:cs="Arial"/>
          <w:color w:val="000000"/>
          <w:sz w:val="22"/>
          <w:szCs w:val="22"/>
        </w:rPr>
        <w:t xml:space="preserve"> </w:t>
      </w:r>
      <w:r w:rsidRPr="00045DD1">
        <w:rPr>
          <w:rFonts w:ascii="Arial" w:eastAsia="Calibri" w:hAnsi="Arial" w:cs="Arial"/>
          <w:color w:val="000000"/>
          <w:sz w:val="22"/>
          <w:szCs w:val="22"/>
        </w:rPr>
        <w:t>p</w:t>
      </w:r>
      <w:r w:rsidR="004F42F7" w:rsidRPr="00045DD1">
        <w:rPr>
          <w:rFonts w:ascii="Arial" w:eastAsia="Calibri" w:hAnsi="Arial" w:cs="Arial"/>
          <w:color w:val="000000"/>
          <w:sz w:val="22"/>
          <w:szCs w:val="22"/>
        </w:rPr>
        <w:t xml:space="preserve">ublic </w:t>
      </w:r>
      <w:r w:rsidRPr="00045DD1">
        <w:rPr>
          <w:rFonts w:ascii="Arial" w:eastAsia="Calibri" w:hAnsi="Arial" w:cs="Arial"/>
          <w:color w:val="000000"/>
          <w:sz w:val="22"/>
          <w:szCs w:val="22"/>
        </w:rPr>
        <w:t>a</w:t>
      </w:r>
      <w:r w:rsidR="004F42F7" w:rsidRPr="00045DD1">
        <w:rPr>
          <w:rFonts w:ascii="Arial" w:eastAsia="Calibri" w:hAnsi="Arial" w:cs="Arial"/>
          <w:color w:val="000000"/>
          <w:sz w:val="22"/>
          <w:szCs w:val="22"/>
        </w:rPr>
        <w:t>ccess</w:t>
      </w:r>
      <w:r w:rsidR="003B0425" w:rsidRPr="00045DD1">
        <w:rPr>
          <w:rFonts w:ascii="Arial" w:eastAsia="Calibri" w:hAnsi="Arial" w:cs="Arial"/>
          <w:color w:val="000000"/>
          <w:sz w:val="22"/>
          <w:szCs w:val="22"/>
        </w:rPr>
        <w:t>.</w:t>
      </w:r>
    </w:p>
    <w:p w14:paraId="71E7DA32" w14:textId="6E19EDBD" w:rsidR="004F42F7" w:rsidRPr="00045DD1" w:rsidRDefault="004F42F7" w:rsidP="00A976CB">
      <w:pPr>
        <w:pStyle w:val="ListParagraph"/>
        <w:numPr>
          <w:ilvl w:val="0"/>
          <w:numId w:val="17"/>
        </w:numPr>
        <w:autoSpaceDE w:val="0"/>
        <w:autoSpaceDN w:val="0"/>
        <w:adjustRightInd w:val="0"/>
        <w:rPr>
          <w:rFonts w:ascii="Arial" w:eastAsia="Calibri" w:hAnsi="Arial" w:cs="Arial"/>
          <w:color w:val="000000"/>
          <w:sz w:val="22"/>
          <w:szCs w:val="22"/>
        </w:rPr>
      </w:pPr>
      <w:r w:rsidRPr="00045DD1">
        <w:rPr>
          <w:rFonts w:ascii="Arial" w:eastAsia="Calibri" w:hAnsi="Arial" w:cs="Arial"/>
          <w:color w:val="000000"/>
          <w:sz w:val="22"/>
          <w:szCs w:val="22"/>
        </w:rPr>
        <w:t>A Duty Instructor staff</w:t>
      </w:r>
      <w:r w:rsidR="00FB774C" w:rsidRPr="00045DD1">
        <w:rPr>
          <w:rFonts w:ascii="Arial" w:eastAsia="Calibri" w:hAnsi="Arial" w:cs="Arial"/>
          <w:color w:val="000000"/>
          <w:sz w:val="22"/>
          <w:szCs w:val="22"/>
        </w:rPr>
        <w:t>s</w:t>
      </w:r>
      <w:r w:rsidRPr="00045DD1">
        <w:rPr>
          <w:rFonts w:ascii="Arial" w:eastAsia="Calibri" w:hAnsi="Arial" w:cs="Arial"/>
          <w:color w:val="000000"/>
          <w:sz w:val="22"/>
          <w:szCs w:val="22"/>
        </w:rPr>
        <w:t xml:space="preserve"> the building at night and sleep</w:t>
      </w:r>
      <w:r w:rsidR="00FB774C" w:rsidRPr="00045DD1">
        <w:rPr>
          <w:rFonts w:ascii="Arial" w:eastAsia="Calibri" w:hAnsi="Arial" w:cs="Arial"/>
          <w:color w:val="000000"/>
          <w:sz w:val="22"/>
          <w:szCs w:val="22"/>
        </w:rPr>
        <w:t>s</w:t>
      </w:r>
      <w:r w:rsidRPr="00045DD1">
        <w:rPr>
          <w:rFonts w:ascii="Arial" w:eastAsia="Calibri" w:hAnsi="Arial" w:cs="Arial"/>
          <w:color w:val="000000"/>
          <w:sz w:val="22"/>
          <w:szCs w:val="22"/>
        </w:rPr>
        <w:t xml:space="preserve"> overnight in </w:t>
      </w:r>
      <w:r w:rsidR="00FB774C" w:rsidRPr="00045DD1">
        <w:rPr>
          <w:rFonts w:ascii="Arial" w:eastAsia="Calibri" w:hAnsi="Arial" w:cs="Arial"/>
          <w:color w:val="000000"/>
          <w:sz w:val="22"/>
          <w:szCs w:val="22"/>
        </w:rPr>
        <w:t>the main building to</w:t>
      </w:r>
      <w:r w:rsidR="00E80C01" w:rsidRPr="00045DD1">
        <w:rPr>
          <w:rFonts w:ascii="Arial" w:eastAsia="Calibri" w:hAnsi="Arial" w:cs="Arial"/>
          <w:color w:val="000000"/>
          <w:sz w:val="22"/>
          <w:szCs w:val="22"/>
        </w:rPr>
        <w:t xml:space="preserve"> support visiting staff</w:t>
      </w:r>
      <w:r w:rsidRPr="00045DD1">
        <w:rPr>
          <w:rFonts w:ascii="Arial" w:eastAsia="Calibri" w:hAnsi="Arial" w:cs="Arial"/>
          <w:color w:val="000000"/>
          <w:sz w:val="22"/>
          <w:szCs w:val="22"/>
        </w:rPr>
        <w:t>.</w:t>
      </w:r>
    </w:p>
    <w:p w14:paraId="71E7DA33" w14:textId="77777777" w:rsidR="004F42F7" w:rsidRPr="00045DD1" w:rsidRDefault="00FB774C" w:rsidP="00A976CB">
      <w:pPr>
        <w:pStyle w:val="ListParagraph"/>
        <w:numPr>
          <w:ilvl w:val="0"/>
          <w:numId w:val="17"/>
        </w:numPr>
        <w:autoSpaceDE w:val="0"/>
        <w:autoSpaceDN w:val="0"/>
        <w:adjustRightInd w:val="0"/>
        <w:rPr>
          <w:rFonts w:ascii="Arial" w:eastAsia="Calibri" w:hAnsi="Arial" w:cs="Arial"/>
          <w:color w:val="000000"/>
          <w:sz w:val="22"/>
          <w:szCs w:val="22"/>
        </w:rPr>
      </w:pPr>
      <w:r w:rsidRPr="00045DD1">
        <w:rPr>
          <w:rFonts w:ascii="Arial" w:eastAsia="Calibri" w:hAnsi="Arial" w:cs="Arial"/>
          <w:color w:val="000000"/>
          <w:sz w:val="22"/>
          <w:szCs w:val="22"/>
        </w:rPr>
        <w:t xml:space="preserve">We have </w:t>
      </w:r>
      <w:r w:rsidR="004F42F7" w:rsidRPr="00045DD1">
        <w:rPr>
          <w:rFonts w:ascii="Arial" w:eastAsia="Calibri" w:hAnsi="Arial" w:cs="Arial"/>
          <w:color w:val="000000"/>
          <w:sz w:val="22"/>
          <w:szCs w:val="22"/>
        </w:rPr>
        <w:t>CCTV</w:t>
      </w:r>
      <w:r w:rsidR="00E80C01" w:rsidRPr="00045DD1">
        <w:rPr>
          <w:rFonts w:ascii="Arial" w:eastAsia="Calibri" w:hAnsi="Arial" w:cs="Arial"/>
          <w:color w:val="000000"/>
          <w:sz w:val="22"/>
          <w:szCs w:val="22"/>
        </w:rPr>
        <w:t xml:space="preserve"> monitoring the entry and approaches to the building.</w:t>
      </w:r>
    </w:p>
    <w:p w14:paraId="71E7DA34" w14:textId="77777777" w:rsidR="004F42F7" w:rsidRPr="00045DD1" w:rsidRDefault="004F42F7" w:rsidP="00A976CB">
      <w:pPr>
        <w:pStyle w:val="ListParagraph"/>
        <w:numPr>
          <w:ilvl w:val="0"/>
          <w:numId w:val="17"/>
        </w:numPr>
        <w:rPr>
          <w:rFonts w:ascii="Arial" w:eastAsia="Calibri" w:hAnsi="Arial" w:cs="Arial"/>
          <w:color w:val="000000"/>
          <w:sz w:val="22"/>
          <w:szCs w:val="22"/>
        </w:rPr>
      </w:pPr>
      <w:r w:rsidRPr="00045DD1">
        <w:rPr>
          <w:rFonts w:ascii="Arial" w:eastAsia="Calibri" w:hAnsi="Arial" w:cs="Arial"/>
          <w:color w:val="000000"/>
          <w:sz w:val="22"/>
          <w:szCs w:val="22"/>
        </w:rPr>
        <w:t>Radios are taken on all sessions</w:t>
      </w:r>
      <w:r w:rsidR="003B0425" w:rsidRPr="00045DD1">
        <w:rPr>
          <w:rFonts w:ascii="Arial" w:eastAsia="Calibri" w:hAnsi="Arial" w:cs="Arial"/>
          <w:color w:val="000000"/>
          <w:sz w:val="22"/>
          <w:szCs w:val="22"/>
        </w:rPr>
        <w:t>.</w:t>
      </w:r>
    </w:p>
    <w:p w14:paraId="71E7DA35" w14:textId="77777777" w:rsidR="001E20EB" w:rsidRPr="00045DD1" w:rsidRDefault="001E20EB" w:rsidP="00A976CB">
      <w:pPr>
        <w:pStyle w:val="ListParagraph"/>
        <w:numPr>
          <w:ilvl w:val="0"/>
          <w:numId w:val="17"/>
        </w:numPr>
        <w:rPr>
          <w:rFonts w:ascii="Arial" w:eastAsia="Calibri" w:hAnsi="Arial" w:cs="Arial"/>
          <w:color w:val="000000"/>
          <w:sz w:val="22"/>
          <w:szCs w:val="22"/>
        </w:rPr>
      </w:pPr>
      <w:r w:rsidRPr="00045DD1">
        <w:rPr>
          <w:rFonts w:ascii="Arial" w:eastAsia="Calibri" w:hAnsi="Arial" w:cs="Arial"/>
          <w:color w:val="000000"/>
          <w:sz w:val="22"/>
          <w:szCs w:val="22"/>
        </w:rPr>
        <w:t>If certain items need to be stored securely (medication, valuables, etc.) we can provide an area in which to contain them.</w:t>
      </w:r>
    </w:p>
    <w:p w14:paraId="71E7DA36" w14:textId="77777777" w:rsidR="001E20EB" w:rsidRPr="00045DD1" w:rsidRDefault="001E20EB" w:rsidP="00D42C61">
      <w:pPr>
        <w:pStyle w:val="ListParagraph"/>
        <w:rPr>
          <w:rFonts w:ascii="Arial" w:eastAsia="Calibri" w:hAnsi="Arial" w:cs="Arial"/>
          <w:color w:val="000000"/>
          <w:sz w:val="22"/>
          <w:szCs w:val="22"/>
        </w:rPr>
      </w:pPr>
    </w:p>
    <w:p w14:paraId="71E7DA39" w14:textId="77777777" w:rsidR="004F42F7" w:rsidRPr="00045DD1" w:rsidRDefault="004F42F7" w:rsidP="004F42F7">
      <w:pPr>
        <w:rPr>
          <w:rFonts w:ascii="Arial" w:hAnsi="Arial" w:cs="Arial"/>
          <w:b/>
          <w:sz w:val="22"/>
          <w:szCs w:val="22"/>
        </w:rPr>
      </w:pPr>
      <w:r w:rsidRPr="00045DD1">
        <w:rPr>
          <w:rFonts w:ascii="Arial" w:hAnsi="Arial" w:cs="Arial"/>
          <w:b/>
          <w:sz w:val="22"/>
          <w:szCs w:val="22"/>
        </w:rPr>
        <w:t>Fire Protection</w:t>
      </w:r>
    </w:p>
    <w:p w14:paraId="71E7DA3A" w14:textId="77777777" w:rsidR="006454B0" w:rsidRPr="00045DD1" w:rsidRDefault="006454B0" w:rsidP="006454B0">
      <w:pPr>
        <w:rPr>
          <w:rFonts w:ascii="Arial" w:eastAsia="Calibri" w:hAnsi="Arial" w:cs="Arial"/>
          <w:sz w:val="22"/>
          <w:szCs w:val="22"/>
        </w:rPr>
      </w:pPr>
      <w:r w:rsidRPr="00045DD1">
        <w:rPr>
          <w:rFonts w:ascii="Arial" w:eastAsia="Calibri" w:hAnsi="Arial" w:cs="Arial"/>
          <w:sz w:val="22"/>
          <w:szCs w:val="22"/>
        </w:rPr>
        <w:t xml:space="preserve">A Fire Risk Assessment has been carried out in accordance with the Regulatory Reform (Fire Safety) Order 2005 and all necessary arrangements have been put in place. The fire alarm is tested weekly, and we have an established regime for inspection, testing and maintenance of the emergency lighting, automatic detection systems and fire extinguishers. </w:t>
      </w:r>
    </w:p>
    <w:p w14:paraId="71E7DA3B" w14:textId="77777777" w:rsidR="006454B0" w:rsidRPr="00045DD1" w:rsidRDefault="006454B0" w:rsidP="006454B0">
      <w:pPr>
        <w:rPr>
          <w:rFonts w:ascii="Arial" w:eastAsia="Calibri" w:hAnsi="Arial" w:cs="Arial"/>
          <w:sz w:val="22"/>
          <w:szCs w:val="22"/>
        </w:rPr>
      </w:pPr>
    </w:p>
    <w:p w14:paraId="71E7DA41" w14:textId="6031E540" w:rsidR="00B92E43" w:rsidRPr="008F4860" w:rsidRDefault="006454B0" w:rsidP="00B92E43">
      <w:pPr>
        <w:rPr>
          <w:rFonts w:ascii="Arial" w:eastAsia="Calibri" w:hAnsi="Arial" w:cs="Arial"/>
          <w:sz w:val="22"/>
          <w:szCs w:val="22"/>
        </w:rPr>
      </w:pPr>
      <w:r w:rsidRPr="00045DD1">
        <w:rPr>
          <w:rFonts w:ascii="Arial" w:eastAsia="Calibri" w:hAnsi="Arial" w:cs="Arial"/>
          <w:sz w:val="22"/>
          <w:szCs w:val="22"/>
        </w:rPr>
        <w:t>All our staff have been trained in the execution of the emergency evacuation plan and all our Duty Instructors are also trained as Fire Marshals. Our fire procedures will be explained to your group during your welcome meeting.</w:t>
      </w:r>
    </w:p>
    <w:sectPr w:rsidR="00B92E43" w:rsidRPr="008F4860" w:rsidSect="009B301F">
      <w:headerReference w:type="default" r:id="rId14"/>
      <w:footerReference w:type="default" r:id="rId15"/>
      <w:headerReference w:type="first" r:id="rId16"/>
      <w:footerReference w:type="first" r:id="rId17"/>
      <w:pgSz w:w="11907" w:h="16840" w:code="9"/>
      <w:pgMar w:top="1560" w:right="1134" w:bottom="284" w:left="1134" w:header="851"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1EEE8" w14:textId="77777777" w:rsidR="005C2351" w:rsidRDefault="005C2351">
      <w:r>
        <w:separator/>
      </w:r>
    </w:p>
  </w:endnote>
  <w:endnote w:type="continuationSeparator" w:id="0">
    <w:p w14:paraId="79023D84" w14:textId="77777777" w:rsidR="005C2351" w:rsidRDefault="005C2351">
      <w:r>
        <w:continuationSeparator/>
      </w:r>
    </w:p>
  </w:endnote>
  <w:endnote w:type="continuationNotice" w:id="1">
    <w:p w14:paraId="013F943B" w14:textId="77777777" w:rsidR="005C2351" w:rsidRDefault="005C2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rutiger LT 45 Light">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DA48" w14:textId="77777777" w:rsidR="00A36A77" w:rsidRPr="00E55291" w:rsidRDefault="00A36A77" w:rsidP="00E55291">
    <w:pPr>
      <w:pStyle w:val="Footer"/>
      <w:framePr w:wrap="auto" w:vAnchor="text" w:hAnchor="page" w:x="11074" w:y="43"/>
      <w:rPr>
        <w:rStyle w:val="PageNumber"/>
        <w:rFonts w:ascii="Frutiger LT 45 Light" w:hAnsi="Frutiger LT 45 Light"/>
        <w:sz w:val="22"/>
        <w:szCs w:val="22"/>
      </w:rPr>
    </w:pPr>
    <w:r w:rsidRPr="00E55291">
      <w:rPr>
        <w:rStyle w:val="PageNumber"/>
        <w:rFonts w:ascii="Frutiger LT 45 Light" w:hAnsi="Frutiger LT 45 Light"/>
        <w:sz w:val="22"/>
        <w:szCs w:val="22"/>
      </w:rPr>
      <w:fldChar w:fldCharType="begin"/>
    </w:r>
    <w:r w:rsidRPr="00E55291">
      <w:rPr>
        <w:rStyle w:val="PageNumber"/>
        <w:rFonts w:ascii="Frutiger LT 45 Light" w:hAnsi="Frutiger LT 45 Light"/>
        <w:sz w:val="22"/>
        <w:szCs w:val="22"/>
      </w:rPr>
      <w:instrText xml:space="preserve">PAGE  </w:instrText>
    </w:r>
    <w:r w:rsidRPr="00E55291">
      <w:rPr>
        <w:rStyle w:val="PageNumber"/>
        <w:rFonts w:ascii="Frutiger LT 45 Light" w:hAnsi="Frutiger LT 45 Light"/>
        <w:sz w:val="22"/>
        <w:szCs w:val="22"/>
      </w:rPr>
      <w:fldChar w:fldCharType="separate"/>
    </w:r>
    <w:r w:rsidR="005B6DF2">
      <w:rPr>
        <w:rStyle w:val="PageNumber"/>
        <w:rFonts w:ascii="Frutiger LT 45 Light" w:hAnsi="Frutiger LT 45 Light"/>
        <w:noProof/>
        <w:sz w:val="22"/>
        <w:szCs w:val="22"/>
      </w:rPr>
      <w:t>2</w:t>
    </w:r>
    <w:r w:rsidRPr="00E55291">
      <w:rPr>
        <w:rStyle w:val="PageNumber"/>
        <w:rFonts w:ascii="Frutiger LT 45 Light" w:hAnsi="Frutiger LT 45 Light"/>
        <w:sz w:val="22"/>
        <w:szCs w:val="22"/>
      </w:rPr>
      <w:fldChar w:fldCharType="end"/>
    </w:r>
  </w:p>
  <w:p w14:paraId="71E7DA49" w14:textId="77777777" w:rsidR="00A36A77" w:rsidRDefault="00A36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2EE64450" w14:paraId="1C30FF1E" w14:textId="77777777" w:rsidTr="2EE64450">
      <w:tc>
        <w:tcPr>
          <w:tcW w:w="3210" w:type="dxa"/>
        </w:tcPr>
        <w:p w14:paraId="04B5B42A" w14:textId="26EA6B7D" w:rsidR="2EE64450" w:rsidRDefault="2EE64450" w:rsidP="2EE64450">
          <w:pPr>
            <w:pStyle w:val="Header"/>
            <w:ind w:left="-115"/>
            <w:jc w:val="left"/>
          </w:pPr>
        </w:p>
      </w:tc>
      <w:tc>
        <w:tcPr>
          <w:tcW w:w="3210" w:type="dxa"/>
        </w:tcPr>
        <w:p w14:paraId="3754A5DE" w14:textId="0D6C7C89" w:rsidR="2EE64450" w:rsidRDefault="2EE64450" w:rsidP="2EE64450">
          <w:pPr>
            <w:pStyle w:val="Header"/>
            <w:jc w:val="center"/>
          </w:pPr>
        </w:p>
      </w:tc>
      <w:tc>
        <w:tcPr>
          <w:tcW w:w="3210" w:type="dxa"/>
        </w:tcPr>
        <w:p w14:paraId="234121C5" w14:textId="5172A37C" w:rsidR="2EE64450" w:rsidRDefault="2EE64450" w:rsidP="2EE64450">
          <w:pPr>
            <w:pStyle w:val="Header"/>
            <w:ind w:right="-115"/>
          </w:pPr>
        </w:p>
      </w:tc>
    </w:tr>
  </w:tbl>
  <w:p w14:paraId="1171962A" w14:textId="01734F8A" w:rsidR="2EE64450" w:rsidRDefault="2EE64450" w:rsidP="2EE64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BE108" w14:textId="77777777" w:rsidR="005C2351" w:rsidRDefault="005C2351">
      <w:r>
        <w:separator/>
      </w:r>
    </w:p>
  </w:footnote>
  <w:footnote w:type="continuationSeparator" w:id="0">
    <w:p w14:paraId="580F00CF" w14:textId="77777777" w:rsidR="005C2351" w:rsidRDefault="005C2351">
      <w:r>
        <w:continuationSeparator/>
      </w:r>
    </w:p>
  </w:footnote>
  <w:footnote w:type="continuationNotice" w:id="1">
    <w:p w14:paraId="34524F22" w14:textId="77777777" w:rsidR="005C2351" w:rsidRDefault="005C2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DA46" w14:textId="77777777" w:rsidR="00A36A77" w:rsidRPr="00764DB3" w:rsidRDefault="00A36A77" w:rsidP="00B92E43">
    <w:pPr>
      <w:pStyle w:val="Header"/>
      <w:tabs>
        <w:tab w:val="left" w:pos="243"/>
        <w:tab w:val="right" w:pos="9639"/>
      </w:tabs>
      <w:rPr>
        <w:rFonts w:asciiTheme="minorHAnsi" w:hAnsiTheme="minorHAnsi"/>
        <w:color w:val="000000" w:themeColor="text1"/>
        <w:sz w:val="24"/>
        <w:szCs w:val="24"/>
      </w:rPr>
    </w:pPr>
    <w:r w:rsidRPr="00764DB3">
      <w:rPr>
        <w:rFonts w:asciiTheme="minorHAnsi" w:hAnsiTheme="minorHAnsi"/>
        <w:color w:val="000000" w:themeColor="text1"/>
        <w:sz w:val="24"/>
        <w:szCs w:val="24"/>
      </w:rPr>
      <w:t>Hindleap Warren Risk Management Summary</w:t>
    </w:r>
  </w:p>
  <w:p w14:paraId="71E7DA47" w14:textId="2F8B8E42" w:rsidR="00A36A77" w:rsidRPr="00764DB3" w:rsidRDefault="00A36A77" w:rsidP="00E55291">
    <w:pPr>
      <w:pStyle w:val="Header"/>
      <w:rPr>
        <w:rFonts w:asciiTheme="minorHAnsi" w:hAnsiTheme="minorHAnsi"/>
        <w:color w:val="000000" w:themeColor="text1"/>
        <w:sz w:val="24"/>
        <w:szCs w:val="24"/>
      </w:rPr>
    </w:pPr>
    <w:r w:rsidRPr="00764DB3">
      <w:rPr>
        <w:rFonts w:asciiTheme="minorHAnsi" w:hAnsiTheme="minorHAnsi"/>
        <w:noProof/>
        <w:color w:val="000000" w:themeColor="text1"/>
        <w:sz w:val="24"/>
        <w:szCs w:val="24"/>
        <w:lang w:eastAsia="en-GB"/>
      </w:rPr>
      <mc:AlternateContent>
        <mc:Choice Requires="wps">
          <w:drawing>
            <wp:anchor distT="0" distB="0" distL="114300" distR="114300" simplePos="0" relativeHeight="251658243" behindDoc="0" locked="0" layoutInCell="1" allowOverlap="1" wp14:anchorId="71E7DA4F" wp14:editId="71E7DA50">
              <wp:simplePos x="0" y="0"/>
              <wp:positionH relativeFrom="column">
                <wp:posOffset>-17145</wp:posOffset>
              </wp:positionH>
              <wp:positionV relativeFrom="paragraph">
                <wp:posOffset>271780</wp:posOffset>
              </wp:positionV>
              <wp:extent cx="615124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615124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64740" id="Straight Connector 1" o:spid="_x0000_s1026"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1.4pt" to="48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" strokecolor="#002060"/>
          </w:pict>
        </mc:Fallback>
      </mc:AlternateContent>
    </w:r>
    <w:r w:rsidR="00C61B42">
      <w:rPr>
        <w:rFonts w:asciiTheme="minorHAnsi" w:hAnsiTheme="minorHAnsi"/>
        <w:noProof/>
        <w:color w:val="000000" w:themeColor="text1"/>
        <w:sz w:val="24"/>
        <w:szCs w:val="24"/>
        <w:lang w:eastAsia="en-GB"/>
      </w:rPr>
      <w:t>September</w:t>
    </w:r>
    <w:r w:rsidR="00A74C2A">
      <w:rPr>
        <w:rFonts w:asciiTheme="minorHAnsi" w:hAnsiTheme="minorHAnsi"/>
        <w:color w:val="000000" w:themeColor="text1"/>
        <w:sz w:val="24"/>
        <w:szCs w:val="24"/>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DA4A" w14:textId="77777777" w:rsidR="00A36A77" w:rsidRPr="00A976CB" w:rsidRDefault="00A36A77" w:rsidP="00340D55">
    <w:pPr>
      <w:pStyle w:val="Header"/>
      <w:tabs>
        <w:tab w:val="left" w:pos="243"/>
        <w:tab w:val="right" w:pos="9639"/>
      </w:tabs>
      <w:jc w:val="left"/>
      <w:rPr>
        <w:rFonts w:ascii="Calibri" w:hAnsi="Calibri"/>
        <w:color w:val="000000" w:themeColor="text1"/>
        <w:sz w:val="24"/>
        <w:szCs w:val="22"/>
      </w:rPr>
    </w:pPr>
    <w:r w:rsidRPr="00FE4BF2">
      <w:rPr>
        <w:noProof/>
        <w:sz w:val="22"/>
        <w:szCs w:val="22"/>
        <w:lang w:eastAsia="en-GB"/>
      </w:rPr>
      <mc:AlternateContent>
        <mc:Choice Requires="wps">
          <w:drawing>
            <wp:anchor distT="0" distB="0" distL="114300" distR="114300" simplePos="0" relativeHeight="251658242" behindDoc="0" locked="0" layoutInCell="1" allowOverlap="1" wp14:anchorId="71E7DA51" wp14:editId="71E7DA52">
              <wp:simplePos x="0" y="0"/>
              <wp:positionH relativeFrom="column">
                <wp:posOffset>-148590</wp:posOffset>
              </wp:positionH>
              <wp:positionV relativeFrom="paragraph">
                <wp:posOffset>-235585</wp:posOffset>
              </wp:positionV>
              <wp:extent cx="2571750" cy="10795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79500"/>
                      </a:xfrm>
                      <a:prstGeom prst="rect">
                        <a:avLst/>
                      </a:prstGeom>
                      <a:solidFill>
                        <a:srgbClr val="FFFFFF"/>
                      </a:solidFill>
                      <a:ln w="9525">
                        <a:noFill/>
                        <a:miter lim="800000"/>
                        <a:headEnd/>
                        <a:tailEnd/>
                      </a:ln>
                    </wps:spPr>
                    <wps:txbx>
                      <w:txbxContent>
                        <w:p w14:paraId="71E7DA57" w14:textId="77777777" w:rsidR="00A36A77" w:rsidRDefault="00A36A77">
                          <w:r>
                            <w:rPr>
                              <w:noProof/>
                              <w:lang w:eastAsia="en-GB"/>
                            </w:rPr>
                            <w:drawing>
                              <wp:inline distT="0" distB="0" distL="0" distR="0" wp14:anchorId="71E7DA59" wp14:editId="24484263">
                                <wp:extent cx="2489200" cy="885619"/>
                                <wp:effectExtent l="0" t="0" r="6350" b="0"/>
                                <wp:docPr id="4" name="Picture 4" descr="C:\Users\Eleanor.Beeton\Desktop\LY_Hindle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Beeton\Desktop\LY_Hindlea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377" cy="9123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7DA51" id="_x0000_t202" coordsize="21600,21600" o:spt="202" path="m,l,21600r21600,l21600,xe">
              <v:stroke joinstyle="miter"/>
              <v:path gradientshapeok="t" o:connecttype="rect"/>
            </v:shapetype>
            <v:shape id="Text Box 2" o:spid="_x0000_s1026" type="#_x0000_t202" style="position:absolute;margin-left:-11.7pt;margin-top:-18.55pt;width:202.5pt;height: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L0HwIAABw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" stroked="f">
              <v:textbox>
                <w:txbxContent>
                  <w:p w14:paraId="71E7DA57" w14:textId="77777777" w:rsidR="00A36A77" w:rsidRDefault="00A36A77">
                    <w:r>
                      <w:rPr>
                        <w:noProof/>
                        <w:lang w:eastAsia="en-GB"/>
                      </w:rPr>
                      <w:drawing>
                        <wp:inline distT="0" distB="0" distL="0" distR="0" wp14:anchorId="71E7DA59" wp14:editId="24484263">
                          <wp:extent cx="2489200" cy="885619"/>
                          <wp:effectExtent l="0" t="0" r="6350" b="0"/>
                          <wp:docPr id="4" name="Picture 4" descr="C:\Users\Eleanor.Beeton\Desktop\LY_Hindle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Beeton\Desktop\LY_Hindlea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377" cy="912366"/>
                                  </a:xfrm>
                                  <a:prstGeom prst="rect">
                                    <a:avLst/>
                                  </a:prstGeom>
                                  <a:noFill/>
                                  <a:ln>
                                    <a:noFill/>
                                  </a:ln>
                                </pic:spPr>
                              </pic:pic>
                            </a:graphicData>
                          </a:graphic>
                        </wp:inline>
                      </w:drawing>
                    </w:r>
                  </w:p>
                </w:txbxContent>
              </v:textbox>
            </v:shape>
          </w:pict>
        </mc:Fallback>
      </mc:AlternateContent>
    </w:r>
    <w:r w:rsidRPr="00340D55">
      <w:rPr>
        <w:noProof/>
        <w:sz w:val="22"/>
        <w:szCs w:val="22"/>
        <w:lang w:eastAsia="en-GB"/>
      </w:rPr>
      <mc:AlternateContent>
        <mc:Choice Requires="wps">
          <w:drawing>
            <wp:anchor distT="0" distB="0" distL="114300" distR="114300" simplePos="0" relativeHeight="251658240" behindDoc="0" locked="0" layoutInCell="1" allowOverlap="1" wp14:anchorId="71E7DA53" wp14:editId="71E7DA54">
              <wp:simplePos x="0" y="0"/>
              <wp:positionH relativeFrom="column">
                <wp:posOffset>-263222</wp:posOffset>
              </wp:positionH>
              <wp:positionV relativeFrom="paragraph">
                <wp:posOffset>-115788</wp:posOffset>
              </wp:positionV>
              <wp:extent cx="1781175" cy="112776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127760"/>
                      </a:xfrm>
                      <a:prstGeom prst="rect">
                        <a:avLst/>
                      </a:prstGeom>
                      <a:solidFill>
                        <a:srgbClr val="FFFFFF"/>
                      </a:solidFill>
                      <a:ln w="9525">
                        <a:noFill/>
                        <a:miter lim="800000"/>
                        <a:headEnd/>
                        <a:tailEnd/>
                      </a:ln>
                    </wps:spPr>
                    <wps:txbx>
                      <w:txbxContent>
                        <w:p w14:paraId="71E7DA58" w14:textId="77777777" w:rsidR="00A36A77" w:rsidRDefault="00A36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7DA53" id="_x0000_s1027" type="#_x0000_t202" style="position:absolute;margin-left:-20.75pt;margin-top:-9.1pt;width:140.25pt;height:8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" stroked="f">
              <v:textbox>
                <w:txbxContent>
                  <w:p w14:paraId="71E7DA58" w14:textId="77777777" w:rsidR="00A36A77" w:rsidRDefault="00A36A77"/>
                </w:txbxContent>
              </v:textbox>
            </v:shape>
          </w:pict>
        </mc:Fallback>
      </mc:AlternateContent>
    </w:r>
    <w:r>
      <w:rPr>
        <w:sz w:val="22"/>
        <w:szCs w:val="22"/>
      </w:rPr>
      <w:tab/>
    </w:r>
    <w:r>
      <w:rPr>
        <w:sz w:val="22"/>
        <w:szCs w:val="22"/>
      </w:rPr>
      <w:tab/>
    </w:r>
    <w:r w:rsidRPr="00A976CB">
      <w:rPr>
        <w:rFonts w:ascii="Calibri" w:hAnsi="Calibri"/>
        <w:color w:val="000000" w:themeColor="text1"/>
        <w:sz w:val="24"/>
        <w:szCs w:val="22"/>
      </w:rPr>
      <w:t>Hindleap Warren</w:t>
    </w:r>
  </w:p>
  <w:p w14:paraId="71E7DA4B" w14:textId="77777777" w:rsidR="00A36A77" w:rsidRPr="00A976CB" w:rsidRDefault="00A36A77" w:rsidP="00340D55">
    <w:pPr>
      <w:pStyle w:val="Header"/>
      <w:tabs>
        <w:tab w:val="left" w:pos="524"/>
        <w:tab w:val="right" w:pos="9639"/>
      </w:tabs>
      <w:jc w:val="left"/>
      <w:rPr>
        <w:rFonts w:ascii="Calibri" w:hAnsi="Calibri"/>
        <w:color w:val="000000" w:themeColor="text1"/>
        <w:sz w:val="24"/>
        <w:szCs w:val="22"/>
      </w:rPr>
    </w:pPr>
    <w:r w:rsidRPr="00A976CB">
      <w:rPr>
        <w:rFonts w:ascii="Calibri" w:hAnsi="Calibri"/>
        <w:color w:val="000000" w:themeColor="text1"/>
        <w:sz w:val="24"/>
        <w:szCs w:val="22"/>
      </w:rPr>
      <w:tab/>
    </w:r>
    <w:r w:rsidRPr="00A976CB">
      <w:rPr>
        <w:rFonts w:ascii="Calibri" w:hAnsi="Calibri"/>
        <w:color w:val="000000" w:themeColor="text1"/>
        <w:sz w:val="24"/>
        <w:szCs w:val="22"/>
      </w:rPr>
      <w:tab/>
      <w:t>Risk Management Summary</w:t>
    </w:r>
  </w:p>
  <w:p w14:paraId="71E7DA4C" w14:textId="68A81815" w:rsidR="00A36A77" w:rsidRDefault="00985F0D" w:rsidP="003A75CF">
    <w:pPr>
      <w:pStyle w:val="Header"/>
      <w:rPr>
        <w:rFonts w:ascii="Calibri" w:hAnsi="Calibri"/>
        <w:color w:val="000000" w:themeColor="text1"/>
        <w:sz w:val="24"/>
        <w:szCs w:val="22"/>
      </w:rPr>
    </w:pPr>
    <w:r>
      <w:rPr>
        <w:rFonts w:ascii="Calibri" w:hAnsi="Calibri"/>
        <w:color w:val="000000" w:themeColor="text1"/>
        <w:sz w:val="24"/>
        <w:szCs w:val="22"/>
      </w:rPr>
      <w:t>March</w:t>
    </w:r>
    <w:r w:rsidR="00A74C2A">
      <w:rPr>
        <w:rFonts w:ascii="Calibri" w:hAnsi="Calibri"/>
        <w:color w:val="000000" w:themeColor="text1"/>
        <w:sz w:val="24"/>
        <w:szCs w:val="22"/>
      </w:rPr>
      <w:t xml:space="preserve"> 2022</w:t>
    </w:r>
  </w:p>
  <w:p w14:paraId="71E7DA4E" w14:textId="77777777" w:rsidR="00A36A77" w:rsidRPr="001E033C" w:rsidRDefault="00A36A77" w:rsidP="00176018">
    <w:pPr>
      <w:pStyle w:val="Header"/>
      <w:jc w:val="left"/>
      <w:rPr>
        <w:sz w:val="22"/>
        <w:szCs w:val="22"/>
      </w:rPr>
    </w:pPr>
    <w:r w:rsidRPr="00340D55">
      <w:rPr>
        <w:noProof/>
        <w:color w:val="002060"/>
        <w:sz w:val="22"/>
        <w:szCs w:val="22"/>
        <w:lang w:eastAsia="en-GB"/>
      </w:rPr>
      <mc:AlternateContent>
        <mc:Choice Requires="wps">
          <w:drawing>
            <wp:anchor distT="0" distB="0" distL="114300" distR="114300" simplePos="0" relativeHeight="251658241" behindDoc="0" locked="0" layoutInCell="1" allowOverlap="1" wp14:anchorId="71E7DA55" wp14:editId="71E7DA56">
              <wp:simplePos x="0" y="0"/>
              <wp:positionH relativeFrom="column">
                <wp:posOffset>-43196</wp:posOffset>
              </wp:positionH>
              <wp:positionV relativeFrom="paragraph">
                <wp:posOffset>372597</wp:posOffset>
              </wp:positionV>
              <wp:extent cx="6151245" cy="1"/>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6151245" cy="1"/>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2A0EA2" id="Straight Connector 3" o:spid="_x0000_s1026" style="position:absolute;flip:y;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29.35pt" to="480.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" stroke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840"/>
    <w:multiLevelType w:val="hybridMultilevel"/>
    <w:tmpl w:val="EF1A4A5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0E6BF2"/>
    <w:multiLevelType w:val="hybridMultilevel"/>
    <w:tmpl w:val="C31A551E"/>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26062C"/>
    <w:multiLevelType w:val="hybridMultilevel"/>
    <w:tmpl w:val="DAF6A5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178EE"/>
    <w:multiLevelType w:val="hybridMultilevel"/>
    <w:tmpl w:val="212030A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851205B"/>
    <w:multiLevelType w:val="hybridMultilevel"/>
    <w:tmpl w:val="ADD6744A"/>
    <w:lvl w:ilvl="0" w:tplc="66320B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87A7F"/>
    <w:multiLevelType w:val="hybridMultilevel"/>
    <w:tmpl w:val="9FEEDF6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87DB9"/>
    <w:multiLevelType w:val="hybridMultilevel"/>
    <w:tmpl w:val="EAD0D7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550D4"/>
    <w:multiLevelType w:val="hybridMultilevel"/>
    <w:tmpl w:val="11E4B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E54059"/>
    <w:multiLevelType w:val="hybridMultilevel"/>
    <w:tmpl w:val="AB741938"/>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8DB02BF"/>
    <w:multiLevelType w:val="multilevel"/>
    <w:tmpl w:val="DAA44D64"/>
    <w:lvl w:ilvl="0">
      <w:start w:val="1"/>
      <w:numFmt w:val="bullet"/>
      <w:lvlText w:val=""/>
      <w:lvlJc w:val="left"/>
      <w:pPr>
        <w:tabs>
          <w:tab w:val="num" w:pos="210"/>
        </w:tabs>
        <w:ind w:left="53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DF36CF0"/>
    <w:multiLevelType w:val="hybridMultilevel"/>
    <w:tmpl w:val="159C675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4165935"/>
    <w:multiLevelType w:val="hybridMultilevel"/>
    <w:tmpl w:val="17CE7E2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760249C"/>
    <w:multiLevelType w:val="hybridMultilevel"/>
    <w:tmpl w:val="6ABC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50808"/>
    <w:multiLevelType w:val="hybridMultilevel"/>
    <w:tmpl w:val="626435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340895"/>
    <w:multiLevelType w:val="hybridMultilevel"/>
    <w:tmpl w:val="EB4C4AA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656183D"/>
    <w:multiLevelType w:val="hybridMultilevel"/>
    <w:tmpl w:val="2FC8864A"/>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75D72FE"/>
    <w:multiLevelType w:val="hybridMultilevel"/>
    <w:tmpl w:val="859C19B0"/>
    <w:lvl w:ilvl="0" w:tplc="3A04F37A">
      <w:start w:val="1"/>
      <w:numFmt w:val="bullet"/>
      <w:lvlText w:val=""/>
      <w:lvlJc w:val="left"/>
      <w:pPr>
        <w:tabs>
          <w:tab w:val="num" w:pos="210"/>
        </w:tabs>
        <w:ind w:left="530" w:hanging="170"/>
      </w:pPr>
      <w:rPr>
        <w:rFonts w:ascii="Symbol" w:hAnsi="Symbol" w:cs="Symbol" w:hint="default"/>
      </w:rPr>
    </w:lvl>
    <w:lvl w:ilvl="1" w:tplc="04090005">
      <w:start w:val="1"/>
      <w:numFmt w:val="bullet"/>
      <w:lvlText w:val=""/>
      <w:lvlJc w:val="left"/>
      <w:pPr>
        <w:tabs>
          <w:tab w:val="num" w:pos="786"/>
        </w:tabs>
        <w:ind w:left="786"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DE2231C"/>
    <w:multiLevelType w:val="hybridMultilevel"/>
    <w:tmpl w:val="DAA44D64"/>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8"/>
  </w:num>
  <w:num w:numId="4">
    <w:abstractNumId w:val="1"/>
  </w:num>
  <w:num w:numId="5">
    <w:abstractNumId w:val="15"/>
  </w:num>
  <w:num w:numId="6">
    <w:abstractNumId w:val="17"/>
  </w:num>
  <w:num w:numId="7">
    <w:abstractNumId w:val="9"/>
  </w:num>
  <w:num w:numId="8">
    <w:abstractNumId w:val="16"/>
  </w:num>
  <w:num w:numId="9">
    <w:abstractNumId w:val="3"/>
  </w:num>
  <w:num w:numId="10">
    <w:abstractNumId w:val="14"/>
  </w:num>
  <w:num w:numId="11">
    <w:abstractNumId w:val="10"/>
  </w:num>
  <w:num w:numId="12">
    <w:abstractNumId w:val="5"/>
  </w:num>
  <w:num w:numId="13">
    <w:abstractNumId w:val="2"/>
  </w:num>
  <w:num w:numId="14">
    <w:abstractNumId w:val="4"/>
  </w:num>
  <w:num w:numId="15">
    <w:abstractNumId w:val="7"/>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D55"/>
    <w:rsid w:val="00000210"/>
    <w:rsid w:val="00001C81"/>
    <w:rsid w:val="000021B9"/>
    <w:rsid w:val="00004FBA"/>
    <w:rsid w:val="00006AC2"/>
    <w:rsid w:val="00006FE7"/>
    <w:rsid w:val="0001272E"/>
    <w:rsid w:val="00017985"/>
    <w:rsid w:val="0002311E"/>
    <w:rsid w:val="000251BC"/>
    <w:rsid w:val="0002626C"/>
    <w:rsid w:val="00032E01"/>
    <w:rsid w:val="00045DD1"/>
    <w:rsid w:val="00047C42"/>
    <w:rsid w:val="00053791"/>
    <w:rsid w:val="000555CF"/>
    <w:rsid w:val="000559AB"/>
    <w:rsid w:val="0006124D"/>
    <w:rsid w:val="000627FE"/>
    <w:rsid w:val="0006286D"/>
    <w:rsid w:val="0006367A"/>
    <w:rsid w:val="000647A3"/>
    <w:rsid w:val="000653A0"/>
    <w:rsid w:val="0006710E"/>
    <w:rsid w:val="000748E9"/>
    <w:rsid w:val="00076E80"/>
    <w:rsid w:val="000772EE"/>
    <w:rsid w:val="000907D6"/>
    <w:rsid w:val="00090BF3"/>
    <w:rsid w:val="00091ABE"/>
    <w:rsid w:val="00097B80"/>
    <w:rsid w:val="000A114F"/>
    <w:rsid w:val="000B3518"/>
    <w:rsid w:val="000C0FB1"/>
    <w:rsid w:val="000D1031"/>
    <w:rsid w:val="000D201E"/>
    <w:rsid w:val="000E3C83"/>
    <w:rsid w:val="000E4162"/>
    <w:rsid w:val="000F40B8"/>
    <w:rsid w:val="000F64EF"/>
    <w:rsid w:val="0010215B"/>
    <w:rsid w:val="00103DC9"/>
    <w:rsid w:val="00110740"/>
    <w:rsid w:val="00115419"/>
    <w:rsid w:val="00120318"/>
    <w:rsid w:val="00137AAB"/>
    <w:rsid w:val="00140883"/>
    <w:rsid w:val="00141831"/>
    <w:rsid w:val="001437FA"/>
    <w:rsid w:val="00153CDC"/>
    <w:rsid w:val="00154C22"/>
    <w:rsid w:val="00155CA0"/>
    <w:rsid w:val="001610F9"/>
    <w:rsid w:val="00164D39"/>
    <w:rsid w:val="00165506"/>
    <w:rsid w:val="00166165"/>
    <w:rsid w:val="001661F5"/>
    <w:rsid w:val="00171CF1"/>
    <w:rsid w:val="00176018"/>
    <w:rsid w:val="00191466"/>
    <w:rsid w:val="0019375F"/>
    <w:rsid w:val="001941E9"/>
    <w:rsid w:val="001946F4"/>
    <w:rsid w:val="00196AF5"/>
    <w:rsid w:val="00197F1C"/>
    <w:rsid w:val="001A03D0"/>
    <w:rsid w:val="001A0B4D"/>
    <w:rsid w:val="001A1C19"/>
    <w:rsid w:val="001A29BF"/>
    <w:rsid w:val="001A7B5D"/>
    <w:rsid w:val="001B5917"/>
    <w:rsid w:val="001B5BED"/>
    <w:rsid w:val="001C2CC6"/>
    <w:rsid w:val="001C3B30"/>
    <w:rsid w:val="001C6080"/>
    <w:rsid w:val="001C7351"/>
    <w:rsid w:val="001D2650"/>
    <w:rsid w:val="001D4FB4"/>
    <w:rsid w:val="001D54A9"/>
    <w:rsid w:val="001E033C"/>
    <w:rsid w:val="001E093C"/>
    <w:rsid w:val="001E20EB"/>
    <w:rsid w:val="001E20ED"/>
    <w:rsid w:val="001E4B49"/>
    <w:rsid w:val="001F2006"/>
    <w:rsid w:val="001F43D7"/>
    <w:rsid w:val="001F5FA4"/>
    <w:rsid w:val="0020077E"/>
    <w:rsid w:val="00201BEF"/>
    <w:rsid w:val="00204DBD"/>
    <w:rsid w:val="0020614E"/>
    <w:rsid w:val="00214D00"/>
    <w:rsid w:val="002163B2"/>
    <w:rsid w:val="00216A94"/>
    <w:rsid w:val="0021798D"/>
    <w:rsid w:val="00217C92"/>
    <w:rsid w:val="00224C50"/>
    <w:rsid w:val="002258A4"/>
    <w:rsid w:val="00232953"/>
    <w:rsid w:val="0024324D"/>
    <w:rsid w:val="0024329C"/>
    <w:rsid w:val="0024467C"/>
    <w:rsid w:val="0024687C"/>
    <w:rsid w:val="00252741"/>
    <w:rsid w:val="002555FF"/>
    <w:rsid w:val="00255A8E"/>
    <w:rsid w:val="00257FA2"/>
    <w:rsid w:val="00261027"/>
    <w:rsid w:val="00276D88"/>
    <w:rsid w:val="002807F1"/>
    <w:rsid w:val="002912BB"/>
    <w:rsid w:val="00291BB0"/>
    <w:rsid w:val="00293C63"/>
    <w:rsid w:val="0029443A"/>
    <w:rsid w:val="002C0964"/>
    <w:rsid w:val="002C0FF9"/>
    <w:rsid w:val="002C1A8D"/>
    <w:rsid w:val="002C21BD"/>
    <w:rsid w:val="002D014C"/>
    <w:rsid w:val="002D151D"/>
    <w:rsid w:val="002D190E"/>
    <w:rsid w:val="002D2B9F"/>
    <w:rsid w:val="002E0052"/>
    <w:rsid w:val="002E021C"/>
    <w:rsid w:val="002E15C6"/>
    <w:rsid w:val="002E45D1"/>
    <w:rsid w:val="002E5B4B"/>
    <w:rsid w:val="002F0973"/>
    <w:rsid w:val="002F6750"/>
    <w:rsid w:val="00304D8B"/>
    <w:rsid w:val="00305F4A"/>
    <w:rsid w:val="003122FD"/>
    <w:rsid w:val="0031239A"/>
    <w:rsid w:val="00317C8E"/>
    <w:rsid w:val="00320402"/>
    <w:rsid w:val="00321682"/>
    <w:rsid w:val="003234E2"/>
    <w:rsid w:val="00330FDD"/>
    <w:rsid w:val="00331D8F"/>
    <w:rsid w:val="00340D55"/>
    <w:rsid w:val="003416AE"/>
    <w:rsid w:val="00346C6C"/>
    <w:rsid w:val="0034756A"/>
    <w:rsid w:val="00352482"/>
    <w:rsid w:val="00353685"/>
    <w:rsid w:val="00353FAB"/>
    <w:rsid w:val="00363A54"/>
    <w:rsid w:val="00363D4E"/>
    <w:rsid w:val="00365F7C"/>
    <w:rsid w:val="00366418"/>
    <w:rsid w:val="003679E7"/>
    <w:rsid w:val="0037256F"/>
    <w:rsid w:val="00372D95"/>
    <w:rsid w:val="003733BE"/>
    <w:rsid w:val="00380455"/>
    <w:rsid w:val="00381D5C"/>
    <w:rsid w:val="00381E5F"/>
    <w:rsid w:val="00382047"/>
    <w:rsid w:val="003901A7"/>
    <w:rsid w:val="00393398"/>
    <w:rsid w:val="00396E29"/>
    <w:rsid w:val="003A01A3"/>
    <w:rsid w:val="003A1BB2"/>
    <w:rsid w:val="003A5F90"/>
    <w:rsid w:val="003A75CF"/>
    <w:rsid w:val="003B0425"/>
    <w:rsid w:val="003B4046"/>
    <w:rsid w:val="003B6170"/>
    <w:rsid w:val="003B7283"/>
    <w:rsid w:val="003C1814"/>
    <w:rsid w:val="003C67FE"/>
    <w:rsid w:val="003E026C"/>
    <w:rsid w:val="003E26CB"/>
    <w:rsid w:val="003E2906"/>
    <w:rsid w:val="003E48D7"/>
    <w:rsid w:val="003E7BC1"/>
    <w:rsid w:val="003F0535"/>
    <w:rsid w:val="00400600"/>
    <w:rsid w:val="00402D12"/>
    <w:rsid w:val="00405F13"/>
    <w:rsid w:val="004167F8"/>
    <w:rsid w:val="00422030"/>
    <w:rsid w:val="004301B5"/>
    <w:rsid w:val="00430F92"/>
    <w:rsid w:val="00436548"/>
    <w:rsid w:val="00442200"/>
    <w:rsid w:val="00444216"/>
    <w:rsid w:val="00451B49"/>
    <w:rsid w:val="00454F62"/>
    <w:rsid w:val="00462FB0"/>
    <w:rsid w:val="00467F73"/>
    <w:rsid w:val="004773EE"/>
    <w:rsid w:val="00482F24"/>
    <w:rsid w:val="004874B6"/>
    <w:rsid w:val="00490DE4"/>
    <w:rsid w:val="00491430"/>
    <w:rsid w:val="004A6516"/>
    <w:rsid w:val="004A6C74"/>
    <w:rsid w:val="004C3668"/>
    <w:rsid w:val="004C389A"/>
    <w:rsid w:val="004C78F1"/>
    <w:rsid w:val="004E0754"/>
    <w:rsid w:val="004E7735"/>
    <w:rsid w:val="004F2E19"/>
    <w:rsid w:val="004F42F7"/>
    <w:rsid w:val="004F46DE"/>
    <w:rsid w:val="00501216"/>
    <w:rsid w:val="00503E25"/>
    <w:rsid w:val="00522EEB"/>
    <w:rsid w:val="00526128"/>
    <w:rsid w:val="00530227"/>
    <w:rsid w:val="005314E2"/>
    <w:rsid w:val="0053256F"/>
    <w:rsid w:val="005374A8"/>
    <w:rsid w:val="005445A5"/>
    <w:rsid w:val="00545034"/>
    <w:rsid w:val="005524D8"/>
    <w:rsid w:val="00553092"/>
    <w:rsid w:val="005625B1"/>
    <w:rsid w:val="00562EE0"/>
    <w:rsid w:val="00565B00"/>
    <w:rsid w:val="00566D4F"/>
    <w:rsid w:val="005752AD"/>
    <w:rsid w:val="005836E0"/>
    <w:rsid w:val="005854EC"/>
    <w:rsid w:val="00586B71"/>
    <w:rsid w:val="00593699"/>
    <w:rsid w:val="005A1A94"/>
    <w:rsid w:val="005A37E4"/>
    <w:rsid w:val="005A5640"/>
    <w:rsid w:val="005A6881"/>
    <w:rsid w:val="005B6DF2"/>
    <w:rsid w:val="005C0097"/>
    <w:rsid w:val="005C1F89"/>
    <w:rsid w:val="005C2351"/>
    <w:rsid w:val="005C45AA"/>
    <w:rsid w:val="005C5142"/>
    <w:rsid w:val="005D514D"/>
    <w:rsid w:val="005E3951"/>
    <w:rsid w:val="005F0442"/>
    <w:rsid w:val="005F2F89"/>
    <w:rsid w:val="005F443F"/>
    <w:rsid w:val="005F52F5"/>
    <w:rsid w:val="005F7277"/>
    <w:rsid w:val="005F7A00"/>
    <w:rsid w:val="006008FE"/>
    <w:rsid w:val="006014B8"/>
    <w:rsid w:val="00605800"/>
    <w:rsid w:val="006108B2"/>
    <w:rsid w:val="00611E61"/>
    <w:rsid w:val="0061608A"/>
    <w:rsid w:val="0062267E"/>
    <w:rsid w:val="0062546D"/>
    <w:rsid w:val="00630191"/>
    <w:rsid w:val="0063789D"/>
    <w:rsid w:val="00641129"/>
    <w:rsid w:val="006418A7"/>
    <w:rsid w:val="00642302"/>
    <w:rsid w:val="0064276E"/>
    <w:rsid w:val="00643DE1"/>
    <w:rsid w:val="006454B0"/>
    <w:rsid w:val="00647953"/>
    <w:rsid w:val="0065102B"/>
    <w:rsid w:val="00653342"/>
    <w:rsid w:val="00653546"/>
    <w:rsid w:val="00655918"/>
    <w:rsid w:val="00655ED4"/>
    <w:rsid w:val="00661533"/>
    <w:rsid w:val="00663114"/>
    <w:rsid w:val="00667A8F"/>
    <w:rsid w:val="00673615"/>
    <w:rsid w:val="00673E7C"/>
    <w:rsid w:val="00674374"/>
    <w:rsid w:val="0067767B"/>
    <w:rsid w:val="00683144"/>
    <w:rsid w:val="00685EDB"/>
    <w:rsid w:val="0069085E"/>
    <w:rsid w:val="00696425"/>
    <w:rsid w:val="006A009B"/>
    <w:rsid w:val="006A5A6B"/>
    <w:rsid w:val="006A6D6E"/>
    <w:rsid w:val="006B4D6D"/>
    <w:rsid w:val="006C18FE"/>
    <w:rsid w:val="006C3A73"/>
    <w:rsid w:val="006D06BB"/>
    <w:rsid w:val="006D30D6"/>
    <w:rsid w:val="006D3C8C"/>
    <w:rsid w:val="006E2F6E"/>
    <w:rsid w:val="006F161F"/>
    <w:rsid w:val="006F3461"/>
    <w:rsid w:val="00705F30"/>
    <w:rsid w:val="00712035"/>
    <w:rsid w:val="007153AE"/>
    <w:rsid w:val="0071742C"/>
    <w:rsid w:val="0073304F"/>
    <w:rsid w:val="0074309A"/>
    <w:rsid w:val="00745ED7"/>
    <w:rsid w:val="00750BE5"/>
    <w:rsid w:val="00755DB8"/>
    <w:rsid w:val="00756AA8"/>
    <w:rsid w:val="00764C29"/>
    <w:rsid w:val="00764DB3"/>
    <w:rsid w:val="00767162"/>
    <w:rsid w:val="00772B19"/>
    <w:rsid w:val="007742E2"/>
    <w:rsid w:val="00775298"/>
    <w:rsid w:val="007818CB"/>
    <w:rsid w:val="00782613"/>
    <w:rsid w:val="00783B4A"/>
    <w:rsid w:val="00784D57"/>
    <w:rsid w:val="00790BF6"/>
    <w:rsid w:val="0079421C"/>
    <w:rsid w:val="00796BBF"/>
    <w:rsid w:val="00797871"/>
    <w:rsid w:val="007B1617"/>
    <w:rsid w:val="007B2C71"/>
    <w:rsid w:val="007B3830"/>
    <w:rsid w:val="007B435B"/>
    <w:rsid w:val="007C3B1E"/>
    <w:rsid w:val="007C45C3"/>
    <w:rsid w:val="007C476C"/>
    <w:rsid w:val="007C6E18"/>
    <w:rsid w:val="007C7765"/>
    <w:rsid w:val="007D7079"/>
    <w:rsid w:val="007D7FBD"/>
    <w:rsid w:val="007E5061"/>
    <w:rsid w:val="00802ED8"/>
    <w:rsid w:val="008054EB"/>
    <w:rsid w:val="00807103"/>
    <w:rsid w:val="00810511"/>
    <w:rsid w:val="00810961"/>
    <w:rsid w:val="00814181"/>
    <w:rsid w:val="00814F2E"/>
    <w:rsid w:val="00817281"/>
    <w:rsid w:val="00817BE8"/>
    <w:rsid w:val="00817D1C"/>
    <w:rsid w:val="0082356C"/>
    <w:rsid w:val="00827793"/>
    <w:rsid w:val="008302F7"/>
    <w:rsid w:val="008405B6"/>
    <w:rsid w:val="00840C50"/>
    <w:rsid w:val="00843216"/>
    <w:rsid w:val="008436FD"/>
    <w:rsid w:val="00845634"/>
    <w:rsid w:val="0085018E"/>
    <w:rsid w:val="008540F3"/>
    <w:rsid w:val="00856088"/>
    <w:rsid w:val="00864D17"/>
    <w:rsid w:val="00867663"/>
    <w:rsid w:val="0087155E"/>
    <w:rsid w:val="00876B28"/>
    <w:rsid w:val="0088627B"/>
    <w:rsid w:val="008903D2"/>
    <w:rsid w:val="0089275A"/>
    <w:rsid w:val="00894FAE"/>
    <w:rsid w:val="008A3F75"/>
    <w:rsid w:val="008A6066"/>
    <w:rsid w:val="008B3904"/>
    <w:rsid w:val="008B599F"/>
    <w:rsid w:val="008C2E83"/>
    <w:rsid w:val="008C45CF"/>
    <w:rsid w:val="008D13ED"/>
    <w:rsid w:val="008D3213"/>
    <w:rsid w:val="008D5F98"/>
    <w:rsid w:val="008D740C"/>
    <w:rsid w:val="008E2CFD"/>
    <w:rsid w:val="008E7AA6"/>
    <w:rsid w:val="008F0AB2"/>
    <w:rsid w:val="008F0F46"/>
    <w:rsid w:val="008F2703"/>
    <w:rsid w:val="008F4860"/>
    <w:rsid w:val="008F59E8"/>
    <w:rsid w:val="008F5B40"/>
    <w:rsid w:val="009014D3"/>
    <w:rsid w:val="00904618"/>
    <w:rsid w:val="00907E5E"/>
    <w:rsid w:val="0091548A"/>
    <w:rsid w:val="00920392"/>
    <w:rsid w:val="00924831"/>
    <w:rsid w:val="00930156"/>
    <w:rsid w:val="0093194B"/>
    <w:rsid w:val="00943B38"/>
    <w:rsid w:val="00946F60"/>
    <w:rsid w:val="00951E00"/>
    <w:rsid w:val="009532D0"/>
    <w:rsid w:val="00955663"/>
    <w:rsid w:val="00957BC7"/>
    <w:rsid w:val="00960F75"/>
    <w:rsid w:val="00960FDD"/>
    <w:rsid w:val="0096321C"/>
    <w:rsid w:val="0096494C"/>
    <w:rsid w:val="0097166A"/>
    <w:rsid w:val="009747A2"/>
    <w:rsid w:val="009776FB"/>
    <w:rsid w:val="00985F0D"/>
    <w:rsid w:val="009905DA"/>
    <w:rsid w:val="009957C0"/>
    <w:rsid w:val="00997B9A"/>
    <w:rsid w:val="009A3167"/>
    <w:rsid w:val="009A4CB7"/>
    <w:rsid w:val="009A5F46"/>
    <w:rsid w:val="009B1649"/>
    <w:rsid w:val="009B1809"/>
    <w:rsid w:val="009B301F"/>
    <w:rsid w:val="009B7CF6"/>
    <w:rsid w:val="009C12BA"/>
    <w:rsid w:val="009C4172"/>
    <w:rsid w:val="009E03B7"/>
    <w:rsid w:val="009E4230"/>
    <w:rsid w:val="009F2B91"/>
    <w:rsid w:val="009F3B33"/>
    <w:rsid w:val="00A01510"/>
    <w:rsid w:val="00A0301E"/>
    <w:rsid w:val="00A051D4"/>
    <w:rsid w:val="00A06B48"/>
    <w:rsid w:val="00A10FBC"/>
    <w:rsid w:val="00A202EB"/>
    <w:rsid w:val="00A249E3"/>
    <w:rsid w:val="00A334DB"/>
    <w:rsid w:val="00A34622"/>
    <w:rsid w:val="00A36A77"/>
    <w:rsid w:val="00A40CF9"/>
    <w:rsid w:val="00A424C6"/>
    <w:rsid w:val="00A437C6"/>
    <w:rsid w:val="00A44D35"/>
    <w:rsid w:val="00A517B2"/>
    <w:rsid w:val="00A52B0F"/>
    <w:rsid w:val="00A55C62"/>
    <w:rsid w:val="00A566FB"/>
    <w:rsid w:val="00A72F41"/>
    <w:rsid w:val="00A733DE"/>
    <w:rsid w:val="00A74C2A"/>
    <w:rsid w:val="00A7749B"/>
    <w:rsid w:val="00A808D1"/>
    <w:rsid w:val="00A81A56"/>
    <w:rsid w:val="00A828CF"/>
    <w:rsid w:val="00A85DB1"/>
    <w:rsid w:val="00A8665F"/>
    <w:rsid w:val="00A94BF1"/>
    <w:rsid w:val="00A96C60"/>
    <w:rsid w:val="00A97595"/>
    <w:rsid w:val="00A976CB"/>
    <w:rsid w:val="00AA0559"/>
    <w:rsid w:val="00AA6251"/>
    <w:rsid w:val="00AB1DD5"/>
    <w:rsid w:val="00AB65E0"/>
    <w:rsid w:val="00AB7752"/>
    <w:rsid w:val="00AC202E"/>
    <w:rsid w:val="00AC28DB"/>
    <w:rsid w:val="00AC4A7A"/>
    <w:rsid w:val="00AC4FF5"/>
    <w:rsid w:val="00AC7CEB"/>
    <w:rsid w:val="00AD1AB2"/>
    <w:rsid w:val="00AD2E7C"/>
    <w:rsid w:val="00AD6DD3"/>
    <w:rsid w:val="00AD763D"/>
    <w:rsid w:val="00AE2CCE"/>
    <w:rsid w:val="00AE36C8"/>
    <w:rsid w:val="00AF2227"/>
    <w:rsid w:val="00AF41EB"/>
    <w:rsid w:val="00AF48CC"/>
    <w:rsid w:val="00AF5021"/>
    <w:rsid w:val="00AF50CB"/>
    <w:rsid w:val="00AF6426"/>
    <w:rsid w:val="00AF6760"/>
    <w:rsid w:val="00B0051D"/>
    <w:rsid w:val="00B063F1"/>
    <w:rsid w:val="00B06C4F"/>
    <w:rsid w:val="00B13204"/>
    <w:rsid w:val="00B159B9"/>
    <w:rsid w:val="00B17660"/>
    <w:rsid w:val="00B23C8B"/>
    <w:rsid w:val="00B3186D"/>
    <w:rsid w:val="00B32B50"/>
    <w:rsid w:val="00B36D10"/>
    <w:rsid w:val="00B44A0F"/>
    <w:rsid w:val="00B502FE"/>
    <w:rsid w:val="00B51503"/>
    <w:rsid w:val="00B5389D"/>
    <w:rsid w:val="00B5580D"/>
    <w:rsid w:val="00B6168A"/>
    <w:rsid w:val="00B623D9"/>
    <w:rsid w:val="00B66809"/>
    <w:rsid w:val="00B67F32"/>
    <w:rsid w:val="00B74AA5"/>
    <w:rsid w:val="00B841B6"/>
    <w:rsid w:val="00B920B4"/>
    <w:rsid w:val="00B92169"/>
    <w:rsid w:val="00B92C15"/>
    <w:rsid w:val="00B92E43"/>
    <w:rsid w:val="00B9451F"/>
    <w:rsid w:val="00B94FBF"/>
    <w:rsid w:val="00BA4612"/>
    <w:rsid w:val="00BA6846"/>
    <w:rsid w:val="00BA6F87"/>
    <w:rsid w:val="00BB2CAE"/>
    <w:rsid w:val="00BE4D8D"/>
    <w:rsid w:val="00BE68A5"/>
    <w:rsid w:val="00BE78E8"/>
    <w:rsid w:val="00BE7F5C"/>
    <w:rsid w:val="00BF3C06"/>
    <w:rsid w:val="00BF4B83"/>
    <w:rsid w:val="00BF4CB2"/>
    <w:rsid w:val="00C03055"/>
    <w:rsid w:val="00C03146"/>
    <w:rsid w:val="00C13E8E"/>
    <w:rsid w:val="00C173DA"/>
    <w:rsid w:val="00C22A24"/>
    <w:rsid w:val="00C2428C"/>
    <w:rsid w:val="00C263AC"/>
    <w:rsid w:val="00C31D34"/>
    <w:rsid w:val="00C32500"/>
    <w:rsid w:val="00C40B22"/>
    <w:rsid w:val="00C41009"/>
    <w:rsid w:val="00C412F0"/>
    <w:rsid w:val="00C43A2B"/>
    <w:rsid w:val="00C45840"/>
    <w:rsid w:val="00C47BBC"/>
    <w:rsid w:val="00C61B42"/>
    <w:rsid w:val="00C62FC8"/>
    <w:rsid w:val="00C7063A"/>
    <w:rsid w:val="00C715F9"/>
    <w:rsid w:val="00C72798"/>
    <w:rsid w:val="00C7332C"/>
    <w:rsid w:val="00C75225"/>
    <w:rsid w:val="00C8110C"/>
    <w:rsid w:val="00C93373"/>
    <w:rsid w:val="00C94E66"/>
    <w:rsid w:val="00C955EF"/>
    <w:rsid w:val="00CA0806"/>
    <w:rsid w:val="00CA5676"/>
    <w:rsid w:val="00CA6153"/>
    <w:rsid w:val="00CB382F"/>
    <w:rsid w:val="00CB4841"/>
    <w:rsid w:val="00CC168C"/>
    <w:rsid w:val="00CC1DA6"/>
    <w:rsid w:val="00CC38D5"/>
    <w:rsid w:val="00CC3D3B"/>
    <w:rsid w:val="00CC5A2A"/>
    <w:rsid w:val="00CD1A94"/>
    <w:rsid w:val="00CD4B26"/>
    <w:rsid w:val="00CD4D2B"/>
    <w:rsid w:val="00CE124C"/>
    <w:rsid w:val="00CE1CDD"/>
    <w:rsid w:val="00CE27DD"/>
    <w:rsid w:val="00CF6C63"/>
    <w:rsid w:val="00CF7841"/>
    <w:rsid w:val="00D01FED"/>
    <w:rsid w:val="00D0463F"/>
    <w:rsid w:val="00D12A4C"/>
    <w:rsid w:val="00D14A8C"/>
    <w:rsid w:val="00D153F6"/>
    <w:rsid w:val="00D21986"/>
    <w:rsid w:val="00D26DCC"/>
    <w:rsid w:val="00D30096"/>
    <w:rsid w:val="00D31935"/>
    <w:rsid w:val="00D32755"/>
    <w:rsid w:val="00D36B0C"/>
    <w:rsid w:val="00D42C61"/>
    <w:rsid w:val="00D4699C"/>
    <w:rsid w:val="00D6367E"/>
    <w:rsid w:val="00D7077A"/>
    <w:rsid w:val="00D70D21"/>
    <w:rsid w:val="00D7135B"/>
    <w:rsid w:val="00D72B19"/>
    <w:rsid w:val="00D741E7"/>
    <w:rsid w:val="00D828CE"/>
    <w:rsid w:val="00D97488"/>
    <w:rsid w:val="00DA27BF"/>
    <w:rsid w:val="00DB3724"/>
    <w:rsid w:val="00DB70D5"/>
    <w:rsid w:val="00DC3830"/>
    <w:rsid w:val="00DC429A"/>
    <w:rsid w:val="00DC5145"/>
    <w:rsid w:val="00DD1EFE"/>
    <w:rsid w:val="00DD22DE"/>
    <w:rsid w:val="00DE024E"/>
    <w:rsid w:val="00DE0AC7"/>
    <w:rsid w:val="00DF1DD5"/>
    <w:rsid w:val="00DF3B10"/>
    <w:rsid w:val="00DF59F0"/>
    <w:rsid w:val="00DF6011"/>
    <w:rsid w:val="00E0615C"/>
    <w:rsid w:val="00E07ACB"/>
    <w:rsid w:val="00E10129"/>
    <w:rsid w:val="00E1033A"/>
    <w:rsid w:val="00E11187"/>
    <w:rsid w:val="00E14AC6"/>
    <w:rsid w:val="00E23E09"/>
    <w:rsid w:val="00E2789B"/>
    <w:rsid w:val="00E32960"/>
    <w:rsid w:val="00E33E94"/>
    <w:rsid w:val="00E41C94"/>
    <w:rsid w:val="00E4410F"/>
    <w:rsid w:val="00E45508"/>
    <w:rsid w:val="00E51558"/>
    <w:rsid w:val="00E5308D"/>
    <w:rsid w:val="00E53600"/>
    <w:rsid w:val="00E549DC"/>
    <w:rsid w:val="00E55291"/>
    <w:rsid w:val="00E565C4"/>
    <w:rsid w:val="00E56DA8"/>
    <w:rsid w:val="00E60544"/>
    <w:rsid w:val="00E65933"/>
    <w:rsid w:val="00E76F79"/>
    <w:rsid w:val="00E80C01"/>
    <w:rsid w:val="00E81B85"/>
    <w:rsid w:val="00E93FE3"/>
    <w:rsid w:val="00EA005E"/>
    <w:rsid w:val="00EA1AFB"/>
    <w:rsid w:val="00EA3D2A"/>
    <w:rsid w:val="00EB23DB"/>
    <w:rsid w:val="00EB42ED"/>
    <w:rsid w:val="00EB492D"/>
    <w:rsid w:val="00EC2796"/>
    <w:rsid w:val="00EC31B5"/>
    <w:rsid w:val="00EC5E9A"/>
    <w:rsid w:val="00EC6AF2"/>
    <w:rsid w:val="00ED6307"/>
    <w:rsid w:val="00ED6C5B"/>
    <w:rsid w:val="00EE334D"/>
    <w:rsid w:val="00EE33F4"/>
    <w:rsid w:val="00EE577B"/>
    <w:rsid w:val="00EF1521"/>
    <w:rsid w:val="00F017E8"/>
    <w:rsid w:val="00F02DCC"/>
    <w:rsid w:val="00F058CF"/>
    <w:rsid w:val="00F1220C"/>
    <w:rsid w:val="00F30D02"/>
    <w:rsid w:val="00F337B8"/>
    <w:rsid w:val="00F36498"/>
    <w:rsid w:val="00F42686"/>
    <w:rsid w:val="00F55626"/>
    <w:rsid w:val="00F567FD"/>
    <w:rsid w:val="00F623FC"/>
    <w:rsid w:val="00F632EC"/>
    <w:rsid w:val="00F63547"/>
    <w:rsid w:val="00F642DB"/>
    <w:rsid w:val="00F645EA"/>
    <w:rsid w:val="00F66DF8"/>
    <w:rsid w:val="00F67103"/>
    <w:rsid w:val="00F70198"/>
    <w:rsid w:val="00F71152"/>
    <w:rsid w:val="00F750BA"/>
    <w:rsid w:val="00F85604"/>
    <w:rsid w:val="00F8703B"/>
    <w:rsid w:val="00FA49BD"/>
    <w:rsid w:val="00FB13E1"/>
    <w:rsid w:val="00FB36B8"/>
    <w:rsid w:val="00FB585F"/>
    <w:rsid w:val="00FB774C"/>
    <w:rsid w:val="00FD7B60"/>
    <w:rsid w:val="00FE4BF2"/>
    <w:rsid w:val="00FF3948"/>
    <w:rsid w:val="00FF3B0B"/>
    <w:rsid w:val="2C13C4DF"/>
    <w:rsid w:val="2EE64450"/>
    <w:rsid w:val="495AECA2"/>
    <w:rsid w:val="7C25396C"/>
    <w:rsid w:val="7F13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E7D9AE"/>
  <w15:docId w15:val="{F7C28AC1-F574-4657-A4DC-BFA07661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13"/>
    <w:rPr>
      <w:rFonts w:ascii="Century" w:hAnsi="Century" w:cs="Century"/>
      <w:sz w:val="21"/>
      <w:szCs w:val="21"/>
      <w:lang w:val="en-GB"/>
    </w:rPr>
  </w:style>
  <w:style w:type="paragraph" w:styleId="Heading1">
    <w:name w:val="heading 1"/>
    <w:basedOn w:val="Normal"/>
    <w:next w:val="Normal"/>
    <w:link w:val="Heading1Char"/>
    <w:uiPriority w:val="99"/>
    <w:qFormat/>
    <w:rsid w:val="00526128"/>
    <w:pPr>
      <w:keepNext/>
      <w:outlineLvl w:val="0"/>
    </w:pPr>
    <w:rPr>
      <w:rFonts w:ascii="Frutiger LT 45 Light" w:hAnsi="Frutiger LT 45 Light" w:cs="Frutiger LT 45 Light"/>
      <w:b/>
      <w:bCs/>
      <w:sz w:val="24"/>
      <w:szCs w:val="24"/>
    </w:rPr>
  </w:style>
  <w:style w:type="paragraph" w:styleId="Heading2">
    <w:name w:val="heading 2"/>
    <w:basedOn w:val="Heading1"/>
    <w:next w:val="Normal"/>
    <w:link w:val="Heading2Char"/>
    <w:uiPriority w:val="99"/>
    <w:qFormat/>
    <w:rsid w:val="00526128"/>
    <w:pPr>
      <w:outlineLvl w:val="1"/>
    </w:pPr>
  </w:style>
  <w:style w:type="paragraph" w:styleId="Heading3">
    <w:name w:val="heading 3"/>
    <w:basedOn w:val="Heading1"/>
    <w:next w:val="Normal"/>
    <w:link w:val="Heading3Char"/>
    <w:uiPriority w:val="99"/>
    <w:qFormat/>
    <w:rsid w:val="00526128"/>
    <w:pPr>
      <w:outlineLvl w:val="2"/>
    </w:pPr>
    <w:rPr>
      <w:b w:val="0"/>
      <w:sz w:val="22"/>
      <w:szCs w:val="22"/>
    </w:rPr>
  </w:style>
  <w:style w:type="paragraph" w:styleId="Heading4">
    <w:name w:val="heading 4"/>
    <w:basedOn w:val="Normal"/>
    <w:next w:val="Normal"/>
    <w:link w:val="Heading4Char"/>
    <w:uiPriority w:val="99"/>
    <w:qFormat/>
    <w:rsid w:val="00526128"/>
    <w:pPr>
      <w:outlineLvl w:val="3"/>
    </w:pPr>
    <w:rPr>
      <w:i/>
    </w:rPr>
  </w:style>
  <w:style w:type="paragraph" w:styleId="Heading5">
    <w:name w:val="heading 5"/>
    <w:basedOn w:val="Normal"/>
    <w:next w:val="Normal"/>
    <w:link w:val="Heading5Char"/>
    <w:uiPriority w:val="99"/>
    <w:qFormat/>
    <w:rsid w:val="00907E5E"/>
    <w:pPr>
      <w:keepNext/>
      <w:outlineLvl w:val="4"/>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6128"/>
    <w:rPr>
      <w:rFonts w:ascii="Frutiger LT 45 Light" w:hAnsi="Frutiger LT 45 Light" w:cs="Frutiger LT 45 Light"/>
      <w:b/>
      <w:bCs/>
      <w:sz w:val="24"/>
      <w:szCs w:val="24"/>
      <w:lang w:val="en-GB"/>
    </w:rPr>
  </w:style>
  <w:style w:type="character" w:customStyle="1" w:styleId="Heading2Char">
    <w:name w:val="Heading 2 Char"/>
    <w:basedOn w:val="DefaultParagraphFont"/>
    <w:link w:val="Heading2"/>
    <w:uiPriority w:val="99"/>
    <w:rsid w:val="00526128"/>
    <w:rPr>
      <w:rFonts w:ascii="Frutiger LT 45 Light" w:hAnsi="Frutiger LT 45 Light" w:cs="Frutiger LT 45 Light"/>
      <w:b/>
      <w:bCs/>
      <w:sz w:val="24"/>
      <w:szCs w:val="24"/>
      <w:lang w:val="en-GB"/>
    </w:rPr>
  </w:style>
  <w:style w:type="character" w:customStyle="1" w:styleId="Heading3Char">
    <w:name w:val="Heading 3 Char"/>
    <w:basedOn w:val="DefaultParagraphFont"/>
    <w:link w:val="Heading3"/>
    <w:uiPriority w:val="99"/>
    <w:rsid w:val="00526128"/>
    <w:rPr>
      <w:rFonts w:ascii="Frutiger LT 45 Light" w:hAnsi="Frutiger LT 45 Light" w:cs="Frutiger LT 45 Light"/>
      <w:bCs/>
      <w:lang w:val="en-GB"/>
    </w:rPr>
  </w:style>
  <w:style w:type="character" w:customStyle="1" w:styleId="Heading4Char">
    <w:name w:val="Heading 4 Char"/>
    <w:basedOn w:val="DefaultParagraphFont"/>
    <w:link w:val="Heading4"/>
    <w:uiPriority w:val="99"/>
    <w:rsid w:val="00526128"/>
    <w:rPr>
      <w:rFonts w:ascii="Century" w:hAnsi="Century" w:cs="Century"/>
      <w:i/>
      <w:sz w:val="21"/>
      <w:szCs w:val="21"/>
      <w:lang w:val="en-GB"/>
    </w:rPr>
  </w:style>
  <w:style w:type="character" w:customStyle="1" w:styleId="Heading5Char">
    <w:name w:val="Heading 5 Char"/>
    <w:basedOn w:val="DefaultParagraphFont"/>
    <w:link w:val="Heading5"/>
    <w:uiPriority w:val="9"/>
    <w:semiHidden/>
    <w:rsid w:val="00C34761"/>
    <w:rPr>
      <w:rFonts w:asciiTheme="minorHAnsi" w:eastAsiaTheme="minorEastAsia" w:hAnsiTheme="minorHAnsi" w:cstheme="minorBidi"/>
      <w:b/>
      <w:bCs/>
      <w:i/>
      <w:iCs/>
      <w:sz w:val="26"/>
      <w:szCs w:val="26"/>
      <w:lang w:val="en-GB"/>
    </w:rPr>
  </w:style>
  <w:style w:type="paragraph" w:styleId="DocumentMap">
    <w:name w:val="Document Map"/>
    <w:basedOn w:val="Normal"/>
    <w:link w:val="DocumentMapChar"/>
    <w:uiPriority w:val="99"/>
    <w:semiHidden/>
    <w:rsid w:val="00907E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34761"/>
    <w:rPr>
      <w:sz w:val="0"/>
      <w:szCs w:val="0"/>
      <w:lang w:val="en-GB"/>
    </w:rPr>
  </w:style>
  <w:style w:type="paragraph" w:styleId="Header">
    <w:name w:val="header"/>
    <w:basedOn w:val="Normal"/>
    <w:link w:val="HeaderChar"/>
    <w:uiPriority w:val="99"/>
    <w:rsid w:val="00E56DA8"/>
    <w:pPr>
      <w:jc w:val="right"/>
    </w:pPr>
    <w:rPr>
      <w:rFonts w:ascii="Frutiger LT 45 Light" w:hAnsi="Frutiger LT 45 Light" w:cs="Frutiger LT 45 Light"/>
      <w:b/>
      <w:bCs/>
    </w:rPr>
  </w:style>
  <w:style w:type="character" w:customStyle="1" w:styleId="HeaderChar">
    <w:name w:val="Header Char"/>
    <w:basedOn w:val="DefaultParagraphFont"/>
    <w:link w:val="Header"/>
    <w:uiPriority w:val="99"/>
    <w:semiHidden/>
    <w:rsid w:val="00C34761"/>
    <w:rPr>
      <w:rFonts w:ascii="Century" w:hAnsi="Century" w:cs="Century"/>
      <w:sz w:val="21"/>
      <w:szCs w:val="21"/>
      <w:lang w:val="en-GB"/>
    </w:rPr>
  </w:style>
  <w:style w:type="paragraph" w:styleId="Footer">
    <w:name w:val="footer"/>
    <w:basedOn w:val="Normal"/>
    <w:link w:val="FooterChar"/>
    <w:uiPriority w:val="99"/>
    <w:rsid w:val="00907E5E"/>
    <w:pPr>
      <w:tabs>
        <w:tab w:val="center" w:pos="4153"/>
        <w:tab w:val="right" w:pos="8306"/>
      </w:tabs>
    </w:pPr>
  </w:style>
  <w:style w:type="character" w:customStyle="1" w:styleId="FooterChar">
    <w:name w:val="Footer Char"/>
    <w:basedOn w:val="DefaultParagraphFont"/>
    <w:link w:val="Footer"/>
    <w:uiPriority w:val="99"/>
    <w:semiHidden/>
    <w:rsid w:val="00C34761"/>
    <w:rPr>
      <w:rFonts w:ascii="Century" w:hAnsi="Century" w:cs="Century"/>
      <w:sz w:val="21"/>
      <w:szCs w:val="21"/>
      <w:lang w:val="en-GB"/>
    </w:rPr>
  </w:style>
  <w:style w:type="paragraph" w:styleId="BodyText">
    <w:name w:val="Body Text"/>
    <w:basedOn w:val="Normal"/>
    <w:link w:val="BodyTextChar"/>
    <w:uiPriority w:val="99"/>
    <w:rsid w:val="00907E5E"/>
    <w:rPr>
      <w:rFonts w:ascii="Arial" w:hAnsi="Arial" w:cs="Arial"/>
      <w:sz w:val="22"/>
      <w:szCs w:val="22"/>
    </w:rPr>
  </w:style>
  <w:style w:type="character" w:customStyle="1" w:styleId="BodyTextChar">
    <w:name w:val="Body Text Char"/>
    <w:basedOn w:val="DefaultParagraphFont"/>
    <w:link w:val="BodyText"/>
    <w:uiPriority w:val="99"/>
    <w:semiHidden/>
    <w:rsid w:val="00C34761"/>
    <w:rPr>
      <w:rFonts w:ascii="Century" w:hAnsi="Century" w:cs="Century"/>
      <w:sz w:val="21"/>
      <w:szCs w:val="21"/>
      <w:lang w:val="en-GB"/>
    </w:rPr>
  </w:style>
  <w:style w:type="character" w:styleId="PageNumber">
    <w:name w:val="page number"/>
    <w:basedOn w:val="DefaultParagraphFont"/>
    <w:uiPriority w:val="99"/>
    <w:rsid w:val="00907E5E"/>
  </w:style>
  <w:style w:type="paragraph" w:styleId="BodyText2">
    <w:name w:val="Body Text 2"/>
    <w:basedOn w:val="Normal"/>
    <w:link w:val="BodyText2Char"/>
    <w:uiPriority w:val="99"/>
    <w:rsid w:val="00907E5E"/>
    <w:pPr>
      <w:ind w:right="2494"/>
    </w:pPr>
    <w:rPr>
      <w:rFonts w:ascii="Arial" w:hAnsi="Arial" w:cs="Arial"/>
      <w:sz w:val="20"/>
      <w:szCs w:val="20"/>
    </w:rPr>
  </w:style>
  <w:style w:type="character" w:customStyle="1" w:styleId="BodyText2Char">
    <w:name w:val="Body Text 2 Char"/>
    <w:basedOn w:val="DefaultParagraphFont"/>
    <w:link w:val="BodyText2"/>
    <w:uiPriority w:val="99"/>
    <w:semiHidden/>
    <w:rsid w:val="00C34761"/>
    <w:rPr>
      <w:rFonts w:ascii="Century" w:hAnsi="Century" w:cs="Century"/>
      <w:sz w:val="21"/>
      <w:szCs w:val="21"/>
      <w:lang w:val="en-GB"/>
    </w:rPr>
  </w:style>
  <w:style w:type="table" w:styleId="TableGrid">
    <w:name w:val="Table Grid"/>
    <w:basedOn w:val="TableNormal"/>
    <w:uiPriority w:val="99"/>
    <w:rsid w:val="00224C50"/>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1935"/>
    <w:rPr>
      <w:rFonts w:ascii="Tahoma" w:hAnsi="Tahoma" w:cs="Tahoma"/>
      <w:sz w:val="16"/>
      <w:szCs w:val="16"/>
    </w:rPr>
  </w:style>
  <w:style w:type="character" w:customStyle="1" w:styleId="BalloonTextChar">
    <w:name w:val="Balloon Text Char"/>
    <w:basedOn w:val="DefaultParagraphFont"/>
    <w:link w:val="BalloonText"/>
    <w:uiPriority w:val="99"/>
    <w:semiHidden/>
    <w:rsid w:val="00C34761"/>
    <w:rPr>
      <w:sz w:val="0"/>
      <w:szCs w:val="0"/>
      <w:lang w:val="en-GB"/>
    </w:rPr>
  </w:style>
  <w:style w:type="character" w:styleId="CommentReference">
    <w:name w:val="annotation reference"/>
    <w:basedOn w:val="DefaultParagraphFont"/>
    <w:uiPriority w:val="99"/>
    <w:semiHidden/>
    <w:rsid w:val="000D1031"/>
    <w:rPr>
      <w:sz w:val="16"/>
      <w:szCs w:val="16"/>
    </w:rPr>
  </w:style>
  <w:style w:type="paragraph" w:styleId="CommentText">
    <w:name w:val="annotation text"/>
    <w:basedOn w:val="Normal"/>
    <w:link w:val="CommentTextChar"/>
    <w:uiPriority w:val="99"/>
    <w:semiHidden/>
    <w:rsid w:val="000D1031"/>
    <w:rPr>
      <w:sz w:val="20"/>
      <w:szCs w:val="20"/>
    </w:rPr>
  </w:style>
  <w:style w:type="character" w:customStyle="1" w:styleId="CommentTextChar">
    <w:name w:val="Comment Text Char"/>
    <w:basedOn w:val="DefaultParagraphFont"/>
    <w:link w:val="CommentText"/>
    <w:uiPriority w:val="99"/>
    <w:semiHidden/>
    <w:rsid w:val="00C34761"/>
    <w:rPr>
      <w:rFonts w:ascii="Century" w:hAnsi="Century" w:cs="Century"/>
      <w:sz w:val="20"/>
      <w:szCs w:val="20"/>
      <w:lang w:val="en-GB"/>
    </w:rPr>
  </w:style>
  <w:style w:type="paragraph" w:styleId="CommentSubject">
    <w:name w:val="annotation subject"/>
    <w:basedOn w:val="CommentText"/>
    <w:next w:val="CommentText"/>
    <w:link w:val="CommentSubjectChar"/>
    <w:uiPriority w:val="99"/>
    <w:semiHidden/>
    <w:rsid w:val="000D1031"/>
    <w:rPr>
      <w:b/>
      <w:bCs/>
    </w:rPr>
  </w:style>
  <w:style w:type="character" w:customStyle="1" w:styleId="CommentSubjectChar">
    <w:name w:val="Comment Subject Char"/>
    <w:basedOn w:val="CommentTextChar"/>
    <w:link w:val="CommentSubject"/>
    <w:uiPriority w:val="99"/>
    <w:semiHidden/>
    <w:rsid w:val="00C34761"/>
    <w:rPr>
      <w:rFonts w:ascii="Century" w:hAnsi="Century" w:cs="Century"/>
      <w:b/>
      <w:bCs/>
      <w:sz w:val="20"/>
      <w:szCs w:val="20"/>
      <w:lang w:val="en-GB"/>
    </w:rPr>
  </w:style>
  <w:style w:type="character" w:styleId="Hyperlink">
    <w:name w:val="Hyperlink"/>
    <w:rsid w:val="004F42F7"/>
    <w:rPr>
      <w:color w:val="0000FF"/>
      <w:u w:val="single"/>
    </w:rPr>
  </w:style>
  <w:style w:type="paragraph" w:styleId="ListParagraph">
    <w:name w:val="List Paragraph"/>
    <w:basedOn w:val="Normal"/>
    <w:uiPriority w:val="34"/>
    <w:qFormat/>
    <w:rsid w:val="00FB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917751">
      <w:bodyDiv w:val="1"/>
      <w:marLeft w:val="0"/>
      <w:marRight w:val="0"/>
      <w:marTop w:val="0"/>
      <w:marBottom w:val="0"/>
      <w:divBdr>
        <w:top w:val="none" w:sz="0" w:space="0" w:color="auto"/>
        <w:left w:val="none" w:sz="0" w:space="0" w:color="auto"/>
        <w:bottom w:val="none" w:sz="0" w:space="0" w:color="auto"/>
        <w:right w:val="none" w:sz="0" w:space="0" w:color="auto"/>
      </w:divBdr>
    </w:div>
    <w:div w:id="497160533">
      <w:marLeft w:val="0"/>
      <w:marRight w:val="0"/>
      <w:marTop w:val="0"/>
      <w:marBottom w:val="0"/>
      <w:divBdr>
        <w:top w:val="none" w:sz="0" w:space="0" w:color="auto"/>
        <w:left w:val="none" w:sz="0" w:space="0" w:color="auto"/>
        <w:bottom w:val="none" w:sz="0" w:space="0" w:color="auto"/>
        <w:right w:val="none" w:sz="0" w:space="0" w:color="auto"/>
      </w:divBdr>
    </w:div>
    <w:div w:id="497160534">
      <w:marLeft w:val="0"/>
      <w:marRight w:val="0"/>
      <w:marTop w:val="0"/>
      <w:marBottom w:val="0"/>
      <w:divBdr>
        <w:top w:val="none" w:sz="0" w:space="0" w:color="auto"/>
        <w:left w:val="none" w:sz="0" w:space="0" w:color="auto"/>
        <w:bottom w:val="none" w:sz="0" w:space="0" w:color="auto"/>
        <w:right w:val="none" w:sz="0" w:space="0" w:color="auto"/>
      </w:divBdr>
    </w:div>
    <w:div w:id="497160535">
      <w:marLeft w:val="0"/>
      <w:marRight w:val="0"/>
      <w:marTop w:val="0"/>
      <w:marBottom w:val="0"/>
      <w:divBdr>
        <w:top w:val="none" w:sz="0" w:space="0" w:color="auto"/>
        <w:left w:val="none" w:sz="0" w:space="0" w:color="auto"/>
        <w:bottom w:val="none" w:sz="0" w:space="0" w:color="auto"/>
        <w:right w:val="none" w:sz="0" w:space="0" w:color="auto"/>
      </w:divBdr>
    </w:div>
    <w:div w:id="715161503">
      <w:bodyDiv w:val="1"/>
      <w:marLeft w:val="0"/>
      <w:marRight w:val="0"/>
      <w:marTop w:val="0"/>
      <w:marBottom w:val="0"/>
      <w:divBdr>
        <w:top w:val="none" w:sz="0" w:space="0" w:color="auto"/>
        <w:left w:val="none" w:sz="0" w:space="0" w:color="auto"/>
        <w:bottom w:val="none" w:sz="0" w:space="0" w:color="auto"/>
        <w:right w:val="none" w:sz="0" w:space="0" w:color="auto"/>
      </w:divBdr>
    </w:div>
    <w:div w:id="14709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e.gov.uk/services/education/school-trip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health-and-safety-advice-for-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960e734-b488-49a0-bcdc-279f0dff28e5">CEX5WWDRJUFA-2102554853-819066</_dlc_DocId>
    <_dlc_DocIdUrl xmlns="f960e734-b488-49a0-bcdc-279f0dff28e5">
      <Url>https://londonyouth1.sharepoint.com/_layouts/15/DocIdRedir.aspx?ID=CEX5WWDRJUFA-2102554853-819066</Url>
      <Description>CEX5WWDRJUFA-2102554853-819066</Description>
    </_dlc_DocIdUrl>
    <SharedWithUsers xmlns="f960e734-b488-49a0-bcdc-279f0dff28e5">
      <UserInfo>
        <DisplayName>Liz Earley</DisplayName>
        <AccountId>73</AccountId>
        <AccountType/>
      </UserInfo>
      <UserInfo>
        <DisplayName>Carn Hemingway</DisplayName>
        <AccountId>4551</AccountId>
        <AccountType/>
      </UserInfo>
    </SharedWithUsers>
    <lcf76f155ced4ddcb4097134ff3c332f xmlns="3795fb6b-72da-42bf-89c2-2c41d718d404">
      <Terms xmlns="http://schemas.microsoft.com/office/infopath/2007/PartnerControls"/>
    </lcf76f155ced4ddcb4097134ff3c332f>
    <TaxCatchAll xmlns="f960e734-b488-49a0-bcdc-279f0dff28e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6CF3F84F056D74D818EB65583F210CD" ma:contentTypeVersion="20" ma:contentTypeDescription="Create a new document." ma:contentTypeScope="" ma:versionID="58fa6844da7ca64b2a752fe1efe8f0a4">
  <xsd:schema xmlns:xsd="http://www.w3.org/2001/XMLSchema" xmlns:xs="http://www.w3.org/2001/XMLSchema" xmlns:p="http://schemas.microsoft.com/office/2006/metadata/properties" xmlns:ns2="3795fb6b-72da-42bf-89c2-2c41d718d404" xmlns:ns3="f960e734-b488-49a0-bcdc-279f0dff28e5" xmlns:ns4="http://schemas.microsoft.com/sharepoint/v4" targetNamespace="http://schemas.microsoft.com/office/2006/metadata/properties" ma:root="true" ma:fieldsID="404457b6b10f63dbdc535f41e0dcf3a1" ns2:_="" ns3:_="" ns4:_="">
    <xsd:import namespace="3795fb6b-72da-42bf-89c2-2c41d718d404"/>
    <xsd:import namespace="f960e734-b488-49a0-bcdc-279f0dff28e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5fb6b-72da-42bf-89c2-2c41d718d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00b5341-a587-4c19-9c02-8c2ff2b407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60e734-b488-49a0-bcdc-279f0dff28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ea278fac-59cd-4678-8911-c89432a07745}" ma:internalName="TaxCatchAll" ma:showField="CatchAllData" ma:web="f960e734-b488-49a0-bcdc-279f0dff28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3CC29-96A9-4F56-ACD6-03F9132024E6}">
  <ds:schemaRefs>
    <ds:schemaRef ds:uri="http://schemas.microsoft.com/office/2006/metadata/properties"/>
    <ds:schemaRef ds:uri="http://schemas.microsoft.com/office/infopath/2007/PartnerControls"/>
    <ds:schemaRef ds:uri="http://schemas.microsoft.com/sharepoint/v4"/>
    <ds:schemaRef ds:uri="f960e734-b488-49a0-bcdc-279f0dff28e5"/>
    <ds:schemaRef ds:uri="3795fb6b-72da-42bf-89c2-2c41d718d404"/>
  </ds:schemaRefs>
</ds:datastoreItem>
</file>

<file path=customXml/itemProps2.xml><?xml version="1.0" encoding="utf-8"?>
<ds:datastoreItem xmlns:ds="http://schemas.openxmlformats.org/officeDocument/2006/customXml" ds:itemID="{D1522A02-316B-41F3-8493-3171F9A766BC}">
  <ds:schemaRefs>
    <ds:schemaRef ds:uri="http://schemas.openxmlformats.org/officeDocument/2006/bibliography"/>
  </ds:schemaRefs>
</ds:datastoreItem>
</file>

<file path=customXml/itemProps3.xml><?xml version="1.0" encoding="utf-8"?>
<ds:datastoreItem xmlns:ds="http://schemas.openxmlformats.org/officeDocument/2006/customXml" ds:itemID="{448ABB74-E367-4605-8E89-18231E734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5fb6b-72da-42bf-89c2-2c41d718d404"/>
    <ds:schemaRef ds:uri="f960e734-b488-49a0-bcdc-279f0dff28e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D4AB9-7495-452F-A61D-4DDA54C9AAD2}">
  <ds:schemaRefs>
    <ds:schemaRef ds:uri="http://schemas.microsoft.com/sharepoint/events"/>
  </ds:schemaRefs>
</ds:datastoreItem>
</file>

<file path=customXml/itemProps5.xml><?xml version="1.0" encoding="utf-8"?>
<ds:datastoreItem xmlns:ds="http://schemas.openxmlformats.org/officeDocument/2006/customXml" ds:itemID="{0A5ACF91-7986-46A7-9310-A073C9C67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1791</Words>
  <Characters>10211</Characters>
  <Application>Microsoft Office Word</Application>
  <DocSecurity>0</DocSecurity>
  <Lines>85</Lines>
  <Paragraphs>23</Paragraphs>
  <ScaleCrop>false</ScaleCrop>
  <Company>FoLYC</Company>
  <LinksUpToDate>false</LinksUpToDate>
  <CharactersWithSpaces>11979</CharactersWithSpaces>
  <SharedDoc>false</SharedDoc>
  <HLinks>
    <vt:vector size="18" baseType="variant">
      <vt:variant>
        <vt:i4>4325428</vt:i4>
      </vt:variant>
      <vt:variant>
        <vt:i4>6</vt:i4>
      </vt:variant>
      <vt:variant>
        <vt:i4>0</vt:i4>
      </vt:variant>
      <vt:variant>
        <vt:i4>5</vt:i4>
      </vt:variant>
      <vt:variant>
        <vt:lpwstr>mailto:info@aals.org.uk</vt:lpwstr>
      </vt:variant>
      <vt:variant>
        <vt:lpwstr/>
      </vt:variant>
      <vt:variant>
        <vt:i4>589896</vt:i4>
      </vt:variant>
      <vt:variant>
        <vt:i4>3</vt:i4>
      </vt:variant>
      <vt:variant>
        <vt:i4>0</vt:i4>
      </vt:variant>
      <vt:variant>
        <vt:i4>5</vt:i4>
      </vt:variant>
      <vt:variant>
        <vt:lpwstr>http://www.hse.gov.uk/services/education/school-trips.pdf</vt:lpwstr>
      </vt:variant>
      <vt:variant>
        <vt:lpwstr/>
      </vt:variant>
      <vt:variant>
        <vt:i4>2752620</vt:i4>
      </vt:variant>
      <vt:variant>
        <vt:i4>0</vt:i4>
      </vt:variant>
      <vt:variant>
        <vt:i4>0</vt:i4>
      </vt:variant>
      <vt:variant>
        <vt:i4>5</vt:i4>
      </vt:variant>
      <vt:variant>
        <vt:lpwstr>https://www.gov.uk/government/publications/health-and-safety-advice-for-schools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
  <dc:creator>Gareth Price</dc:creator>
  <cp:keywords/>
  <cp:lastModifiedBy>Bethany Pratt</cp:lastModifiedBy>
  <cp:revision>3</cp:revision>
  <cp:lastPrinted>2018-09-17T17:09:00Z</cp:lastPrinted>
  <dcterms:created xsi:type="dcterms:W3CDTF">2023-03-13T11:58:00Z</dcterms:created>
  <dcterms:modified xsi:type="dcterms:W3CDTF">2023-03-13T11:59:00Z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0x01010036CF3F84F056D74D818EB65583F210CD</vt:lpwstr>
  </property>
  <property fmtid="{D5CDD505-2E9C-101B-9397-08002B2CF9AE}" pid="3" name="Order">
    <vt:r8>1896800</vt:r8>
  </property>
  <property fmtid="{D5CDD505-2E9C-101B-9397-08002B2CF9AE}" pid="4" name="_dlc_DocIdItemGuid">
    <vt:lpwstr>4d5d49aa-5c55-4e9e-941c-e02f937d1ae6</vt:lpwstr>
  </property>
  <property fmtid="{D5CDD505-2E9C-101B-9397-08002B2CF9AE}" pid="5" name="MediaServiceImageTags">
    <vt:lpwstr/>
  </property>
</Properties>
</file>